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A9B7" w14:textId="331FA92D" w:rsidR="00B328FC" w:rsidRPr="00BD1CC5" w:rsidRDefault="005335AA" w:rsidP="00B328FC">
      <w:pPr>
        <w:pStyle w:val="CRCoverPage"/>
        <w:tabs>
          <w:tab w:val="right" w:pos="9639"/>
        </w:tabs>
        <w:spacing w:after="0"/>
        <w:rPr>
          <w:b/>
          <w:noProof/>
          <w:sz w:val="28"/>
          <w:lang w:val="x-none" w:eastAsia="ja-JP"/>
        </w:rPr>
      </w:pPr>
      <w:r w:rsidRPr="005335AA">
        <w:rPr>
          <w:b/>
          <w:noProof/>
          <w:sz w:val="24"/>
        </w:rPr>
        <w:t xml:space="preserve">3GPP TSG-RAN WG4 (Radio) Meeting </w:t>
      </w:r>
      <w:r w:rsidR="0050623F">
        <w:rPr>
          <w:b/>
          <w:noProof/>
          <w:sz w:val="24"/>
        </w:rPr>
        <w:t>NR</w:t>
      </w:r>
      <w:r w:rsidRPr="005335AA">
        <w:rPr>
          <w:b/>
          <w:noProof/>
          <w:sz w:val="24"/>
        </w:rPr>
        <w:t>#</w:t>
      </w:r>
      <w:r w:rsidR="0050623F">
        <w:rPr>
          <w:b/>
          <w:noProof/>
          <w:sz w:val="24"/>
        </w:rPr>
        <w:t>3</w:t>
      </w:r>
      <w:r w:rsidRPr="005335AA">
        <w:rPr>
          <w:b/>
          <w:noProof/>
          <w:sz w:val="24"/>
        </w:rPr>
        <w:t xml:space="preserve"> </w:t>
      </w:r>
      <w:r w:rsidR="00B328FC" w:rsidRPr="00BD1CC5">
        <w:rPr>
          <w:b/>
          <w:noProof/>
          <w:sz w:val="24"/>
        </w:rPr>
        <w:t xml:space="preserve"> </w:t>
      </w:r>
      <w:r w:rsidR="00B328FC" w:rsidRPr="00BD1CC5">
        <w:rPr>
          <w:b/>
          <w:noProof/>
          <w:sz w:val="28"/>
        </w:rPr>
        <w:tab/>
      </w:r>
      <w:r w:rsidR="003B2099" w:rsidRPr="003B2099">
        <w:rPr>
          <w:b/>
          <w:noProof/>
          <w:sz w:val="28"/>
        </w:rPr>
        <w:t>R4-</w:t>
      </w:r>
      <w:r w:rsidR="007B0A33" w:rsidRPr="003B2099">
        <w:rPr>
          <w:b/>
          <w:noProof/>
          <w:sz w:val="28"/>
        </w:rPr>
        <w:t>1</w:t>
      </w:r>
      <w:r w:rsidR="007B0A33">
        <w:rPr>
          <w:b/>
          <w:noProof/>
          <w:sz w:val="28"/>
        </w:rPr>
        <w:t>709987</w:t>
      </w:r>
    </w:p>
    <w:p w14:paraId="1C685452" w14:textId="658C501B" w:rsidR="00E43D4D" w:rsidRPr="0050623F" w:rsidRDefault="0050623F" w:rsidP="00BE4DD1">
      <w:pPr>
        <w:pStyle w:val="Footer"/>
        <w:jc w:val="both"/>
        <w:rPr>
          <w:rFonts w:eastAsia="MS Mincho"/>
          <w:i w:val="0"/>
          <w:noProof w:val="0"/>
          <w:sz w:val="24"/>
          <w:lang w:eastAsia="ja-JP"/>
        </w:rPr>
      </w:pPr>
      <w:r w:rsidRPr="0050623F">
        <w:rPr>
          <w:rFonts w:eastAsia="MS Mincho"/>
          <w:i w:val="0"/>
          <w:noProof w:val="0"/>
          <w:sz w:val="24"/>
          <w:lang w:eastAsia="zh-CN"/>
        </w:rPr>
        <w:t xml:space="preserve">Nagoya, Japan, </w:t>
      </w:r>
      <w:r w:rsidR="005335AA" w:rsidRPr="0050623F">
        <w:rPr>
          <w:rFonts w:eastAsia="MS Mincho"/>
          <w:i w:val="0"/>
          <w:noProof w:val="0"/>
          <w:sz w:val="24"/>
          <w:lang w:eastAsia="zh-CN"/>
        </w:rPr>
        <w:t>1</w:t>
      </w:r>
      <w:r w:rsidRPr="0050623F">
        <w:rPr>
          <w:rFonts w:eastAsia="MS Mincho"/>
          <w:i w:val="0"/>
          <w:noProof w:val="0"/>
          <w:sz w:val="24"/>
          <w:lang w:eastAsia="zh-CN"/>
        </w:rPr>
        <w:t>8-21September, 2017</w:t>
      </w:r>
    </w:p>
    <w:p w14:paraId="107BC795" w14:textId="77777777" w:rsidR="005335AA" w:rsidRPr="0050623F" w:rsidRDefault="005335AA" w:rsidP="00BE4DD1">
      <w:pPr>
        <w:pStyle w:val="Footer"/>
        <w:jc w:val="both"/>
        <w:rPr>
          <w:lang w:eastAsia="ja-JP"/>
        </w:rPr>
      </w:pPr>
    </w:p>
    <w:p w14:paraId="697795CB" w14:textId="30D984E8" w:rsidR="00E43D4D" w:rsidRPr="0050623F" w:rsidRDefault="00E43D4D" w:rsidP="00A97487">
      <w:pPr>
        <w:tabs>
          <w:tab w:val="left" w:pos="1985"/>
        </w:tabs>
        <w:spacing w:after="0"/>
        <w:jc w:val="both"/>
        <w:rPr>
          <w:rFonts w:ascii="Arial" w:eastAsia="MS Mincho" w:hAnsi="Arial"/>
          <w:sz w:val="24"/>
          <w:lang w:val="en-US" w:eastAsia="ja-JP"/>
        </w:rPr>
      </w:pPr>
      <w:r w:rsidRPr="0050623F">
        <w:rPr>
          <w:rFonts w:ascii="Arial" w:hAnsi="Arial"/>
          <w:b/>
          <w:sz w:val="24"/>
          <w:lang w:val="en-US"/>
        </w:rPr>
        <w:t>Agenda item:</w:t>
      </w:r>
      <w:r w:rsidRPr="0050623F">
        <w:rPr>
          <w:rFonts w:ascii="Arial" w:hAnsi="Arial"/>
          <w:sz w:val="24"/>
          <w:lang w:val="en-US"/>
        </w:rPr>
        <w:tab/>
      </w:r>
      <w:r w:rsidR="00B135FB">
        <w:rPr>
          <w:rFonts w:ascii="Arial" w:eastAsia="MS Mincho" w:hAnsi="Arial"/>
          <w:sz w:val="24"/>
          <w:lang w:val="en-US" w:eastAsia="ja-JP"/>
        </w:rPr>
        <w:t>3.2.4</w:t>
      </w:r>
    </w:p>
    <w:p w14:paraId="6D7BF98F" w14:textId="3A1B9FAB" w:rsidR="0050623F" w:rsidRDefault="00E43D4D" w:rsidP="008D4735">
      <w:pPr>
        <w:tabs>
          <w:tab w:val="left" w:pos="1985"/>
        </w:tabs>
        <w:spacing w:after="0"/>
        <w:jc w:val="both"/>
        <w:rPr>
          <w:rFonts w:ascii="Arial" w:hAnsi="Arial"/>
          <w:b/>
          <w:sz w:val="24"/>
          <w:lang w:val="en-US"/>
        </w:rPr>
      </w:pPr>
      <w:r w:rsidRPr="00BD1CC5">
        <w:rPr>
          <w:rFonts w:ascii="Arial" w:hAnsi="Arial"/>
          <w:b/>
          <w:sz w:val="24"/>
          <w:lang w:val="en-US"/>
        </w:rPr>
        <w:t xml:space="preserve">Source: </w:t>
      </w:r>
      <w:r w:rsidRPr="00BD1CC5">
        <w:rPr>
          <w:rFonts w:ascii="Arial" w:hAnsi="Arial"/>
          <w:b/>
          <w:sz w:val="24"/>
          <w:lang w:val="en-US"/>
        </w:rPr>
        <w:tab/>
      </w:r>
      <w:r w:rsidR="0050623F" w:rsidRPr="0050623F">
        <w:rPr>
          <w:rFonts w:ascii="Arial" w:hAnsi="Arial"/>
          <w:sz w:val="24"/>
          <w:lang w:val="en-US"/>
        </w:rPr>
        <w:t>Ericsson</w:t>
      </w:r>
      <w:r w:rsidR="00AA5B69">
        <w:rPr>
          <w:rFonts w:ascii="Arial" w:hAnsi="Arial"/>
          <w:sz w:val="24"/>
          <w:lang w:val="en-US"/>
        </w:rPr>
        <w:t>, Nokia</w:t>
      </w:r>
    </w:p>
    <w:p w14:paraId="704B1584" w14:textId="23CC7FB1" w:rsidR="00860498" w:rsidRPr="00BD1CC5" w:rsidRDefault="00E43D4D">
      <w:pPr>
        <w:tabs>
          <w:tab w:val="left" w:pos="1985"/>
        </w:tabs>
        <w:spacing w:after="0"/>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50623F">
        <w:rPr>
          <w:rFonts w:ascii="Arial" w:hAnsi="Arial"/>
          <w:sz w:val="24"/>
          <w:lang w:val="en-US"/>
        </w:rPr>
        <w:tab/>
      </w:r>
      <w:r w:rsidR="0023301A" w:rsidRPr="00BD1CC5">
        <w:rPr>
          <w:rFonts w:ascii="Arial" w:eastAsia="MS Mincho" w:hAnsi="Arial" w:hint="eastAsia"/>
          <w:sz w:val="24"/>
          <w:lang w:val="en-US" w:eastAsia="ja-JP"/>
        </w:rPr>
        <w:t xml:space="preserve">Simulation assumptions of </w:t>
      </w:r>
      <w:r w:rsidR="007A440A" w:rsidRPr="00BD1CC5">
        <w:rPr>
          <w:rFonts w:ascii="Arial" w:eastAsia="MS Mincho" w:hAnsi="Arial"/>
          <w:sz w:val="24"/>
          <w:lang w:val="en-US" w:eastAsia="ja-JP"/>
        </w:rPr>
        <w:t xml:space="preserve">Co-existence </w:t>
      </w:r>
      <w:r w:rsidR="00DD3C13" w:rsidRPr="00BD1CC5">
        <w:rPr>
          <w:rFonts w:ascii="Arial" w:eastAsia="MS Mincho" w:hAnsi="Arial" w:hint="eastAsia"/>
          <w:sz w:val="24"/>
          <w:lang w:val="en-US" w:eastAsia="ja-JP"/>
        </w:rPr>
        <w:t xml:space="preserve">study </w:t>
      </w:r>
      <w:r w:rsidR="007A440A" w:rsidRPr="00BD1CC5">
        <w:rPr>
          <w:rFonts w:ascii="Arial" w:eastAsia="MS Mincho" w:hAnsi="Arial"/>
          <w:sz w:val="24"/>
          <w:lang w:val="en-US" w:eastAsia="ja-JP"/>
        </w:rPr>
        <w:t xml:space="preserve">for </w:t>
      </w:r>
      <w:r w:rsidR="0050623F">
        <w:rPr>
          <w:rFonts w:ascii="Arial" w:eastAsia="MS Mincho" w:hAnsi="Arial"/>
          <w:sz w:val="24"/>
          <w:lang w:val="en-US" w:eastAsia="ja-JP"/>
        </w:rPr>
        <w:t>55dBm CPE in mmWave spectrum</w:t>
      </w:r>
    </w:p>
    <w:p w14:paraId="0539B97D" w14:textId="4BB8EF1E" w:rsidR="00E43D4D" w:rsidRPr="00BD1CC5" w:rsidRDefault="00E43D4D">
      <w:pPr>
        <w:tabs>
          <w:tab w:val="left" w:pos="1985"/>
        </w:tabs>
        <w:spacing w:after="0"/>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Heading1"/>
        <w:tabs>
          <w:tab w:val="clear" w:pos="432"/>
          <w:tab w:val="num" w:pos="522"/>
        </w:tabs>
        <w:ind w:left="522" w:hanging="522"/>
        <w:jc w:val="both"/>
        <w:rPr>
          <w:lang w:val="en-US"/>
        </w:rPr>
      </w:pPr>
      <w:r w:rsidRPr="00BD1CC5">
        <w:rPr>
          <w:lang w:val="en-US"/>
        </w:rPr>
        <w:t>Introduction</w:t>
      </w:r>
    </w:p>
    <w:p w14:paraId="0CB3CC54" w14:textId="77777777" w:rsidR="003F465F" w:rsidRPr="00BD1CC5" w:rsidRDefault="003F465F" w:rsidP="003F465F">
      <w:pPr>
        <w:jc w:val="both"/>
        <w:rPr>
          <w:rFonts w:eastAsia="MS Mincho"/>
          <w:lang w:val="en-US" w:eastAsia="ja-JP"/>
        </w:rPr>
      </w:pPr>
      <w:r>
        <w:rPr>
          <w:rFonts w:eastAsia="MS Mincho"/>
          <w:lang w:val="en-US" w:eastAsia="ja-JP"/>
        </w:rPr>
        <w:t xml:space="preserve">In RAN4#84, a WF has been agreed on conducting simulations related to 55dBm CPE in mmWave scenario. </w:t>
      </w:r>
    </w:p>
    <w:p w14:paraId="292C0B7B" w14:textId="37D7BD2A" w:rsidR="00825B63" w:rsidRPr="00BD1CC5" w:rsidRDefault="00F17893" w:rsidP="003A2021">
      <w:pPr>
        <w:jc w:val="both"/>
        <w:rPr>
          <w:rFonts w:eastAsia="MS Mincho"/>
          <w:u w:val="single"/>
          <w:lang w:eastAsia="ja-JP"/>
        </w:rPr>
      </w:pPr>
      <w:r w:rsidRPr="00BD1CC5">
        <w:rPr>
          <w:lang w:val="en-US" w:eastAsia="ja-JP"/>
        </w:rPr>
        <w:t xml:space="preserve">The contribution </w:t>
      </w:r>
      <w:r w:rsidR="003F465F">
        <w:rPr>
          <w:rFonts w:eastAsia="MS Mincho"/>
          <w:lang w:val="en-US" w:eastAsia="ja-JP"/>
        </w:rPr>
        <w:t>lists down</w:t>
      </w:r>
      <w:r w:rsidR="003F465F" w:rsidRPr="00BD1CC5">
        <w:rPr>
          <w:rFonts w:eastAsia="MS Mincho" w:hint="eastAsia"/>
          <w:lang w:val="en-US" w:eastAsia="ja-JP"/>
        </w:rPr>
        <w:t xml:space="preserve"> </w:t>
      </w:r>
      <w:r w:rsidR="003F465F">
        <w:rPr>
          <w:rFonts w:eastAsia="MS Mincho"/>
          <w:lang w:val="en-US" w:eastAsia="ja-JP"/>
        </w:rPr>
        <w:t>the</w:t>
      </w:r>
      <w:r w:rsidR="003F465F">
        <w:rPr>
          <w:rFonts w:eastAsia="MS Mincho" w:hint="eastAsia"/>
          <w:lang w:val="en-US" w:eastAsia="ja-JP"/>
        </w:rPr>
        <w:t xml:space="preserve"> </w:t>
      </w:r>
      <w:r w:rsidR="00CA1E0D" w:rsidRPr="00BD1CC5">
        <w:rPr>
          <w:rFonts w:eastAsia="MS Mincho" w:hint="eastAsia"/>
          <w:lang w:val="en-US" w:eastAsia="ja-JP"/>
        </w:rPr>
        <w:t>s</w:t>
      </w:r>
      <w:r w:rsidR="00CA1E0D" w:rsidRPr="00BD1CC5">
        <w:rPr>
          <w:rFonts w:eastAsia="MS Mincho"/>
          <w:lang w:val="en-US" w:eastAsia="ja-JP"/>
        </w:rPr>
        <w:t xml:space="preserve">imulation assumptions of </w:t>
      </w:r>
      <w:r w:rsidR="00C6576C">
        <w:rPr>
          <w:rFonts w:eastAsia="MS Mincho"/>
          <w:lang w:val="en-US" w:eastAsia="ja-JP"/>
        </w:rPr>
        <w:t>c</w:t>
      </w:r>
      <w:r w:rsidR="00C6576C" w:rsidRPr="00BD1CC5">
        <w:rPr>
          <w:rFonts w:eastAsia="MS Mincho"/>
          <w:lang w:val="en-US" w:eastAsia="ja-JP"/>
        </w:rPr>
        <w:t>oexistence</w:t>
      </w:r>
      <w:r w:rsidR="00CA1E0D" w:rsidRPr="00BD1CC5">
        <w:rPr>
          <w:rFonts w:eastAsia="MS Mincho"/>
          <w:lang w:val="en-US" w:eastAsia="ja-JP"/>
        </w:rPr>
        <w:t xml:space="preserve"> study for </w:t>
      </w:r>
      <w:r w:rsidR="00BB6736" w:rsidRPr="00BB6736">
        <w:rPr>
          <w:rFonts w:eastAsia="MS Mincho"/>
          <w:lang w:val="en-US" w:eastAsia="ja-JP"/>
        </w:rPr>
        <w:t>55dBm CPE in mmWave spectrum</w:t>
      </w:r>
      <w:r w:rsidR="0023301A" w:rsidRPr="00BD1CC5">
        <w:rPr>
          <w:rFonts w:eastAsia="MS Mincho" w:hint="eastAsia"/>
          <w:lang w:val="en-US" w:eastAsia="ja-JP"/>
        </w:rPr>
        <w:t xml:space="preserve">. </w:t>
      </w:r>
      <w:r w:rsidR="003F465F" w:rsidRPr="00C6576C">
        <w:rPr>
          <w:rFonts w:eastAsia="MS Mincho"/>
          <w:lang w:eastAsia="ja-JP"/>
        </w:rPr>
        <w:t>We propose to agree on these simulation assumptions so that companies can provide simulation results in the coming meeting which can be compared with each other</w:t>
      </w:r>
      <w:r w:rsidR="003F465F">
        <w:rPr>
          <w:rFonts w:eastAsia="MS Mincho"/>
          <w:u w:val="single"/>
          <w:lang w:eastAsia="ja-JP"/>
        </w:rPr>
        <w:t>.</w:t>
      </w:r>
    </w:p>
    <w:p w14:paraId="76C3E0FA" w14:textId="77777777" w:rsidR="006166BD" w:rsidRPr="00BD1CC5" w:rsidRDefault="006166BD" w:rsidP="00084C4E">
      <w:pPr>
        <w:pStyle w:val="Heading1"/>
        <w:rPr>
          <w:lang w:val="en-US" w:eastAsia="ja-JP"/>
        </w:rPr>
      </w:pPr>
      <w:r w:rsidRPr="00BD1CC5">
        <w:rPr>
          <w:lang w:val="en-US" w:eastAsia="ja-JP"/>
        </w:rPr>
        <w:t>Network layout mode</w:t>
      </w:r>
      <w:r w:rsidRPr="00BD1CC5">
        <w:rPr>
          <w:rFonts w:eastAsia="MS Mincho" w:hint="eastAsia"/>
          <w:lang w:val="en-US" w:eastAsia="ja-JP"/>
        </w:rPr>
        <w:t>l</w:t>
      </w:r>
    </w:p>
    <w:p w14:paraId="4DD00B29" w14:textId="77777777" w:rsidR="00084C4E" w:rsidRPr="00BD1CC5" w:rsidRDefault="006166BD" w:rsidP="00084C4E">
      <w:pPr>
        <w:pStyle w:val="Heading2"/>
        <w:rPr>
          <w:lang w:val="en-US" w:eastAsia="ja-JP"/>
        </w:rPr>
      </w:pPr>
      <w:r w:rsidRPr="00BD1CC5">
        <w:rPr>
          <w:rFonts w:hint="eastAsia"/>
          <w:lang w:val="en-US" w:eastAsia="ja-JP"/>
        </w:rPr>
        <w:t>Urban macro</w:t>
      </w:r>
    </w:p>
    <w:p w14:paraId="092205F5" w14:textId="414914F6" w:rsidR="00181DBC" w:rsidRPr="00BD1CC5" w:rsidRDefault="00181DBC" w:rsidP="006166BD">
      <w:pPr>
        <w:pStyle w:val="Heading3"/>
        <w:rPr>
          <w:lang w:val="en-US" w:eastAsia="ja-JP"/>
        </w:rPr>
      </w:pPr>
      <w:r w:rsidRPr="00BD1CC5">
        <w:rPr>
          <w:rFonts w:eastAsia="MS Mincho"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180C7462"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MS PGothic" w:hAnsi="Arial" w:cs="Arial"/>
                <w:lang w:val="en-US" w:eastAsia="ja-JP"/>
              </w:rPr>
            </w:pPr>
            <w:r w:rsidRPr="00BD1CC5">
              <w:rPr>
                <w:rFonts w:ascii="Arial" w:eastAsia="SimSun" w:hAnsi="Arial"/>
                <w:kern w:val="24"/>
                <w:lang w:eastAsia="ja-JP"/>
              </w:rPr>
              <w:t> </w:t>
            </w:r>
          </w:p>
        </w:tc>
      </w:tr>
      <w:tr w:rsidR="00BD1CC5" w:rsidRPr="00276B1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80181" w14:textId="7AE2B04D" w:rsidR="005237E8" w:rsidRPr="00276B15" w:rsidRDefault="005237E8" w:rsidP="00276B15">
            <w:pPr>
              <w:spacing w:after="0"/>
              <w:jc w:val="center"/>
              <w:rPr>
                <w:rFonts w:ascii="Arial" w:eastAsia="MS Mincho" w:hAnsi="Arial" w:cs="Arial"/>
                <w:lang w:val="en-US" w:eastAsia="ja-JP"/>
              </w:rPr>
            </w:pPr>
            <w:r w:rsidRPr="00A97487">
              <w:rPr>
                <w:rFonts w:ascii="Arial" w:eastAsia="MS Mincho" w:hAnsi="Arial"/>
                <w:kern w:val="24"/>
                <w:highlight w:val="yellow"/>
                <w:lang w:eastAsia="ja-JP"/>
              </w:rPr>
              <w:t>300m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659277B3" w:rsidR="00181DBC" w:rsidRPr="00276B15" w:rsidRDefault="000D73B0" w:rsidP="00276B15">
            <w:pPr>
              <w:spacing w:after="0"/>
              <w:jc w:val="center"/>
              <w:rPr>
                <w:rFonts w:ascii="Arial" w:eastAsia="MS PGothic" w:hAnsi="Arial" w:cs="Arial"/>
                <w:lang w:val="en-US" w:eastAsia="ja-JP"/>
              </w:rPr>
            </w:pPr>
            <w:r w:rsidRPr="00276B15">
              <w:rPr>
                <w:rFonts w:ascii="Arial" w:eastAsia="MS PGothic" w:hAnsi="Arial" w:cs="Arial" w:hint="eastAsia"/>
                <w:lang w:val="en-US" w:eastAsia="ja-JP"/>
              </w:rPr>
              <w:t>Note 1</w:t>
            </w:r>
          </w:p>
        </w:tc>
      </w:tr>
      <w:tr w:rsidR="00BD1CC5" w:rsidRPr="00276B1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23860A83"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3F070670" w:rsidR="00181DBC" w:rsidRPr="00276B15" w:rsidRDefault="00994249" w:rsidP="00276B15">
            <w:pPr>
              <w:spacing w:after="0"/>
              <w:rPr>
                <w:rFonts w:ascii="Arial" w:eastAsia="MS PGothic" w:hAnsi="Arial" w:cs="Arial"/>
                <w:lang w:val="en-US" w:eastAsia="ja-JP"/>
              </w:rPr>
            </w:pPr>
            <w:r w:rsidRPr="00276B15">
              <w:rPr>
                <w:rFonts w:ascii="Arial" w:eastAsia="SimSun" w:hAnsi="Arial"/>
                <w:kern w:val="24"/>
                <w:lang w:eastAsia="ja-JP"/>
              </w:rPr>
              <w:t>CPE</w:t>
            </w:r>
            <w:r w:rsidR="00181DBC" w:rsidRPr="00276B15">
              <w:rPr>
                <w:rFonts w:ascii="Arial" w:eastAsia="SimSun" w:hAnsi="Arial"/>
                <w:kern w:val="24"/>
                <w:lang w:eastAsia="ja-JP"/>
              </w:rPr>
              <w:t xml:space="preserv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0B8ECC8F"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Indoor </w:t>
            </w:r>
            <w:r w:rsidR="00994249" w:rsidRPr="00276B15">
              <w:rPr>
                <w:rFonts w:ascii="Arial" w:eastAsia="SimSun" w:hAnsi="Arial"/>
                <w:kern w:val="24"/>
                <w:lang w:eastAsia="ja-JP"/>
              </w:rPr>
              <w:t>CPE</w:t>
            </w:r>
            <w:r w:rsidRPr="00276B15">
              <w:rPr>
                <w:rFonts w:ascii="Arial" w:eastAsia="SimSun" w:hAnsi="Arial"/>
                <w:kern w:val="24"/>
                <w:lang w:eastAsia="ja-JP"/>
              </w:rPr>
              <w:t xml:space="preserv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5AF2" w14:textId="3C0F05AA" w:rsidR="000D73B0" w:rsidRPr="00276B15" w:rsidRDefault="000D73B0" w:rsidP="00276B15">
            <w:pPr>
              <w:spacing w:after="0"/>
              <w:jc w:val="center"/>
              <w:rPr>
                <w:rFonts w:ascii="Arial" w:eastAsia="MS Mincho" w:hAnsi="Arial" w:cs="Arial"/>
                <w:lang w:val="en-US" w:eastAsia="ja-JP"/>
              </w:rPr>
            </w:pPr>
            <w:r w:rsidRPr="00276B15">
              <w:rPr>
                <w:rFonts w:ascii="Arial" w:eastAsia="MS Mincho" w:hAnsi="Arial" w:hint="eastAsia"/>
                <w:kern w:val="24"/>
                <w:lang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27592B7E" w:rsidR="00181DBC" w:rsidRPr="00276B15" w:rsidRDefault="000D73B0" w:rsidP="00276B15">
            <w:pPr>
              <w:spacing w:after="0"/>
              <w:jc w:val="center"/>
              <w:rPr>
                <w:rFonts w:ascii="Arial" w:eastAsia="MS Mincho" w:hAnsi="Arial" w:cs="Arial"/>
                <w:lang w:val="en-US" w:eastAsia="ja-JP"/>
              </w:rPr>
            </w:pPr>
            <w:r w:rsidRPr="00276B15">
              <w:rPr>
                <w:rFonts w:ascii="Arial" w:eastAsia="MS Mincho" w:hAnsi="Arial" w:hint="eastAsia"/>
                <w:kern w:val="24"/>
                <w:lang w:eastAsia="ja-JP"/>
              </w:rPr>
              <w:t>Note 1</w:t>
            </w:r>
          </w:p>
        </w:tc>
      </w:tr>
      <w:tr w:rsidR="00BD1CC5" w:rsidRPr="00276B1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582360BD"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MS Mincho" w:hAnsi="Arial"/>
                <w:kern w:val="24"/>
                <w:lang w:eastAsia="ja-JP"/>
              </w:rPr>
              <w:t xml:space="preserve">Low/high </w:t>
            </w:r>
            <w:r w:rsidRPr="00276B15">
              <w:rPr>
                <w:rFonts w:ascii="Arial" w:eastAsia="SimSun" w:hAnsi="Arial"/>
                <w:kern w:val="24"/>
                <w:lang w:eastAsia="ja-JP"/>
              </w:rPr>
              <w:t xml:space="preserve">Penetration loss </w:t>
            </w:r>
            <w:r w:rsidRPr="00276B15">
              <w:rPr>
                <w:rFonts w:ascii="Arial" w:eastAsia="MS Mincho"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2B9C2824" w:rsidR="00181DBC" w:rsidRPr="00276B15" w:rsidRDefault="00181DBC" w:rsidP="00276B15">
            <w:pPr>
              <w:spacing w:after="0"/>
              <w:jc w:val="center"/>
              <w:rPr>
                <w:rFonts w:ascii="Arial" w:eastAsia="MS PGothic" w:hAnsi="Arial" w:cs="Arial"/>
                <w:lang w:val="en-US" w:eastAsia="ja-JP"/>
              </w:rPr>
            </w:pPr>
            <w:r w:rsidRPr="00276B15">
              <w:rPr>
                <w:rFonts w:ascii="Arial" w:eastAsia="MS Mincho" w:hAnsi="Arial"/>
                <w:kern w:val="24"/>
                <w:lang w:eastAsia="ja-JP"/>
              </w:rPr>
              <w:t>Specified in TR38.</w:t>
            </w:r>
            <w:r w:rsidR="003C18C8">
              <w:rPr>
                <w:rFonts w:ascii="Arial" w:eastAsia="MS Mincho" w:hAnsi="Arial"/>
                <w:kern w:val="24"/>
                <w:lang w:eastAsia="ja-JP"/>
              </w:rPr>
              <w:t>803</w:t>
            </w:r>
          </w:p>
        </w:tc>
      </w:tr>
      <w:tr w:rsidR="00BD1CC5" w:rsidRPr="00276B1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276B15" w:rsidRDefault="00181DBC" w:rsidP="00276B15">
            <w:pPr>
              <w:spacing w:after="0"/>
              <w:rPr>
                <w:rFonts w:ascii="Arial" w:eastAsia="MS PGothic"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22E655BF" w:rsidR="00181DBC" w:rsidRPr="00276B15" w:rsidRDefault="00994249" w:rsidP="00276B15">
            <w:pPr>
              <w:spacing w:after="0"/>
              <w:jc w:val="center"/>
              <w:rPr>
                <w:rFonts w:ascii="Arial" w:eastAsia="MS PGothic" w:hAnsi="Arial" w:cs="Arial"/>
                <w:lang w:val="en-US" w:eastAsia="ja-JP"/>
              </w:rPr>
            </w:pPr>
            <w:r w:rsidRPr="00276B15">
              <w:rPr>
                <w:rFonts w:ascii="Arial" w:eastAsia="SimSun" w:hAnsi="Arial"/>
                <w:kern w:val="24"/>
                <w:lang w:eastAsia="ja-JP"/>
              </w:rPr>
              <w:t>CPE</w:t>
            </w:r>
            <w:r w:rsidR="00181DBC" w:rsidRPr="00276B15">
              <w:rPr>
                <w:rFonts w:ascii="Arial" w:eastAsia="SimSun" w:hAnsi="Arial"/>
                <w:kern w:val="24"/>
                <w:lang w:eastAsia="ja-JP"/>
              </w:rPr>
              <w:t xml:space="preserv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06030A67" w:rsidR="00181DBC" w:rsidRPr="00276B15" w:rsidRDefault="000F1906" w:rsidP="00276B15">
            <w:pPr>
              <w:spacing w:after="0"/>
              <w:jc w:val="center"/>
              <w:rPr>
                <w:rFonts w:ascii="Arial" w:eastAsia="MS PGothic" w:hAnsi="Arial" w:cs="Arial"/>
                <w:lang w:val="en-US" w:eastAsia="ja-JP"/>
              </w:rPr>
            </w:pPr>
            <w:r w:rsidRPr="00A97487">
              <w:rPr>
                <w:rFonts w:ascii="Arial" w:eastAsia="SimSun" w:hAnsi="Arial"/>
                <w:kern w:val="24"/>
                <w:highlight w:val="yellow"/>
                <w:lang w:eastAsia="ja-JP"/>
              </w:rPr>
              <w:t>Elevation height is 4.5m</w:t>
            </w:r>
            <w:r w:rsidR="00397A91">
              <w:rPr>
                <w:rFonts w:ascii="Arial" w:eastAsia="SimSun" w:hAnsi="Arial"/>
                <w:kern w:val="24"/>
                <w:lang w:eastAsia="ja-JP"/>
              </w:rPr>
              <w:t xml:space="preserve"> for both indoor and outdoor scenario</w:t>
            </w:r>
            <w:r w:rsidR="00181DBC" w:rsidRPr="00276B15">
              <w:rPr>
                <w:rFonts w:ascii="Arial" w:eastAsia="SimSun" w:hAnsi="Arial"/>
                <w:kern w:val="24"/>
                <w:lang w:eastAsia="ja-JP"/>
              </w:rPr>
              <w:t> </w:t>
            </w:r>
          </w:p>
        </w:tc>
      </w:tr>
      <w:tr w:rsidR="00BD1CC5" w:rsidRPr="00276B1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974331C" w:rsidR="00181DBC" w:rsidRPr="00276B15" w:rsidRDefault="00994249" w:rsidP="00276B15">
            <w:pPr>
              <w:spacing w:after="0"/>
              <w:jc w:val="center"/>
              <w:rPr>
                <w:rFonts w:ascii="Arial" w:eastAsia="MS PGothic" w:hAnsi="Arial" w:cs="Arial"/>
                <w:lang w:val="en-US" w:eastAsia="ja-JP"/>
              </w:rPr>
            </w:pPr>
            <w:r w:rsidRPr="00276B15">
              <w:rPr>
                <w:rFonts w:ascii="Arial" w:eastAsia="SimSun" w:hAnsi="Arial"/>
                <w:kern w:val="24"/>
                <w:lang w:eastAsia="ja-JP"/>
              </w:rPr>
              <w:t>CPE</w:t>
            </w:r>
            <w:r w:rsidR="00181DBC" w:rsidRPr="00276B15">
              <w:rPr>
                <w:rFonts w:ascii="Arial" w:eastAsia="SimSun" w:hAnsi="Arial"/>
                <w:kern w:val="24"/>
                <w:lang w:eastAsia="ja-JP"/>
              </w:rPr>
              <w:t xml:space="preserv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w:t>
            </w:r>
          </w:p>
        </w:tc>
      </w:tr>
      <w:tr w:rsidR="00BD1CC5" w:rsidRPr="00276B1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9D9B83F"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Minimum BS - </w:t>
            </w:r>
            <w:r w:rsidR="00994249" w:rsidRPr="00276B15">
              <w:rPr>
                <w:rFonts w:ascii="Arial" w:eastAsia="SimSun" w:hAnsi="Arial"/>
                <w:kern w:val="24"/>
                <w:lang w:eastAsia="ja-JP"/>
              </w:rPr>
              <w:t>CPE</w:t>
            </w:r>
            <w:r w:rsidRPr="00276B15">
              <w:rPr>
                <w:rFonts w:ascii="Arial" w:eastAsia="SimSun" w:hAnsi="Arial"/>
                <w:kern w:val="24"/>
                <w:lang w:eastAsia="ja-JP"/>
              </w:rPr>
              <w:t xml:space="preserv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042B026D" w:rsidR="00181DBC" w:rsidRPr="00276B15" w:rsidRDefault="00181DBC" w:rsidP="00276B15">
            <w:pPr>
              <w:spacing w:after="0"/>
              <w:jc w:val="center"/>
              <w:rPr>
                <w:rFonts w:ascii="Arial" w:eastAsia="MS PGothic" w:hAnsi="Arial" w:cs="Arial"/>
                <w:lang w:val="en-US" w:eastAsia="ja-JP"/>
              </w:rPr>
            </w:pPr>
            <w:r w:rsidRPr="00D57DDD">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26AA5A" w14:textId="4ABA2459" w:rsidR="00181DBC" w:rsidRDefault="00181DBC" w:rsidP="00276B15">
            <w:pPr>
              <w:spacing w:after="0"/>
              <w:jc w:val="center"/>
              <w:rPr>
                <w:rFonts w:ascii="Arial" w:eastAsia="SimSun" w:hAnsi="Arial"/>
                <w:kern w:val="24"/>
                <w:lang w:eastAsia="ja-JP"/>
              </w:rPr>
            </w:pPr>
          </w:p>
          <w:p w14:paraId="11CEAFEE" w14:textId="7A620101" w:rsidR="00397A91" w:rsidRPr="00276B15" w:rsidRDefault="00397A91" w:rsidP="00276B15">
            <w:pPr>
              <w:spacing w:after="0"/>
              <w:jc w:val="center"/>
              <w:rPr>
                <w:rFonts w:ascii="Arial" w:eastAsia="MS PGothic" w:hAnsi="Arial" w:cs="Arial"/>
                <w:lang w:val="en-US" w:eastAsia="ja-JP"/>
              </w:rPr>
            </w:pPr>
            <w:r w:rsidRPr="00276B15">
              <w:rPr>
                <w:rFonts w:ascii="Arial" w:eastAsia="MS Mincho" w:hAnsi="Arial" w:hint="eastAsia"/>
                <w:kern w:val="24"/>
                <w:lang w:eastAsia="ja-JP"/>
              </w:rPr>
              <w:t>Note 1</w:t>
            </w:r>
          </w:p>
        </w:tc>
      </w:tr>
      <w:tr w:rsidR="00BD1CC5" w:rsidRPr="00276B1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42AD0E8E"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U</w:t>
            </w:r>
            <w:r w:rsidR="00994249" w:rsidRPr="00276B15">
              <w:rPr>
                <w:rFonts w:ascii="Arial" w:eastAsia="SimSun" w:hAnsi="Arial"/>
                <w:kern w:val="24"/>
                <w:lang w:eastAsia="ja-JP"/>
              </w:rPr>
              <w:t>M</w:t>
            </w:r>
            <w:r w:rsidRPr="00276B15">
              <w:rPr>
                <w:rFonts w:ascii="Arial" w:eastAsia="SimSun" w:hAnsi="Arial"/>
                <w:kern w:val="24"/>
                <w:lang w:eastAsia="ja-JP"/>
              </w:rPr>
              <w:t>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62113915" w:rsidR="00181DBC" w:rsidRPr="00276B15" w:rsidRDefault="00181DBC" w:rsidP="00276B15">
            <w:pPr>
              <w:spacing w:after="0"/>
              <w:jc w:val="center"/>
              <w:rPr>
                <w:rFonts w:ascii="Arial" w:eastAsia="MS PGothic" w:hAnsi="Arial" w:cs="Arial"/>
                <w:lang w:val="en-US" w:eastAsia="ja-JP"/>
              </w:rPr>
            </w:pPr>
            <w:r w:rsidRPr="00276B15">
              <w:rPr>
                <w:rFonts w:ascii="Arial" w:eastAsia="SimSun" w:hAnsi="Arial"/>
                <w:kern w:val="24"/>
                <w:lang w:eastAsia="ja-JP"/>
              </w:rPr>
              <w:t>Specified in TR38.</w:t>
            </w:r>
            <w:r w:rsidR="00AA5B69">
              <w:rPr>
                <w:rFonts w:ascii="Arial" w:eastAsia="SimSun" w:hAnsi="Arial"/>
                <w:kern w:val="24"/>
                <w:lang w:eastAsia="ja-JP"/>
              </w:rPr>
              <w:t>803</w:t>
            </w:r>
          </w:p>
        </w:tc>
      </w:tr>
      <w:tr w:rsidR="000D73B0" w:rsidRPr="00276B15" w14:paraId="288EAF03" w14:textId="77777777" w:rsidTr="00E33535">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0D73B0" w:rsidRPr="00276B15" w:rsidRDefault="000D73B0" w:rsidP="00276B15">
            <w:pPr>
              <w:spacing w:after="0"/>
              <w:jc w:val="center"/>
              <w:rPr>
                <w:rFonts w:ascii="Arial" w:eastAsia="MS PGothic" w:hAnsi="Arial" w:cs="Arial"/>
                <w:lang w:val="en-US" w:eastAsia="ja-JP"/>
              </w:rPr>
            </w:pPr>
            <w:r w:rsidRPr="00276B1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0D73B0" w:rsidRPr="00276B15" w:rsidRDefault="000D73B0"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Between cells: </w:t>
            </w:r>
            <w:r w:rsidRPr="00276B15">
              <w:rPr>
                <w:rFonts w:ascii="Arial" w:eastAsia="MS Mincho" w:hAnsi="Arial"/>
                <w:kern w:val="24"/>
                <w:lang w:eastAsia="ja-JP"/>
              </w:rPr>
              <w:t>1.0</w:t>
            </w:r>
          </w:p>
          <w:p w14:paraId="152AF38F" w14:textId="77777777" w:rsidR="000D73B0" w:rsidRPr="00276B15" w:rsidRDefault="000D73B0" w:rsidP="00276B15">
            <w:pPr>
              <w:spacing w:after="0"/>
              <w:jc w:val="center"/>
              <w:rPr>
                <w:rFonts w:ascii="Arial" w:eastAsia="MS PGothic" w:hAnsi="Arial" w:cs="Arial"/>
                <w:lang w:val="en-US" w:eastAsia="ja-JP"/>
              </w:rPr>
            </w:pPr>
            <w:r w:rsidRPr="00276B15">
              <w:rPr>
                <w:rFonts w:ascii="Arial" w:eastAsia="SimSun" w:hAnsi="Arial"/>
                <w:kern w:val="24"/>
                <w:lang w:eastAsia="ja-JP"/>
              </w:rPr>
              <w:t xml:space="preserve">Between sites: </w:t>
            </w:r>
            <w:r w:rsidRPr="00276B15">
              <w:rPr>
                <w:rFonts w:ascii="Arial" w:eastAsia="MS Mincho"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CE6894" w14:textId="7A835B4F" w:rsidR="000D73B0" w:rsidRPr="00276B15" w:rsidRDefault="000D73B0" w:rsidP="00276B15">
            <w:pPr>
              <w:spacing w:after="0"/>
              <w:jc w:val="center"/>
              <w:rPr>
                <w:rFonts w:ascii="Arial" w:eastAsia="MS PGothic" w:hAnsi="Arial" w:cs="Arial"/>
                <w:lang w:val="en-US" w:eastAsia="ja-JP"/>
              </w:rPr>
            </w:pPr>
          </w:p>
        </w:tc>
      </w:tr>
      <w:tr w:rsidR="000D73B0" w:rsidRPr="00276B15" w14:paraId="76300991" w14:textId="77777777" w:rsidTr="00FE6459">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D0E00C" w14:textId="0E8E23D2" w:rsidR="009479A9" w:rsidRPr="00276B15" w:rsidRDefault="000D73B0" w:rsidP="00182B9A">
            <w:pPr>
              <w:spacing w:after="0"/>
              <w:rPr>
                <w:rFonts w:ascii="Arial" w:eastAsia="MS Mincho" w:hAnsi="Arial"/>
                <w:kern w:val="24"/>
                <w:lang w:eastAsia="ja-JP"/>
              </w:rPr>
            </w:pPr>
            <w:r w:rsidRPr="00276B15">
              <w:rPr>
                <w:rFonts w:ascii="Arial" w:eastAsia="MS Mincho" w:hAnsi="Arial" w:hint="eastAsia"/>
                <w:kern w:val="24"/>
                <w:lang w:eastAsia="ja-JP"/>
              </w:rPr>
              <w:t xml:space="preserve">Note: </w:t>
            </w:r>
            <w:r w:rsidRPr="00276B15">
              <w:rPr>
                <w:rFonts w:ascii="Arial" w:eastAsia="MS Mincho" w:hAnsi="Arial"/>
                <w:kern w:val="24"/>
                <w:lang w:eastAsia="ja-JP"/>
              </w:rPr>
              <w:t>If we find any issue, then we can revisit parameters</w:t>
            </w:r>
            <w:r w:rsidRPr="00276B15">
              <w:rPr>
                <w:rFonts w:ascii="Arial" w:eastAsia="MS Mincho" w:hAnsi="Arial" w:hint="eastAsia"/>
                <w:kern w:val="24"/>
                <w:lang w:eastAsia="ja-JP"/>
              </w:rPr>
              <w:t xml:space="preserve">. </w:t>
            </w:r>
          </w:p>
        </w:tc>
      </w:tr>
    </w:tbl>
    <w:p w14:paraId="3A449CC4" w14:textId="77777777" w:rsidR="00181DBC" w:rsidRPr="00276B15" w:rsidRDefault="00181DBC" w:rsidP="00276B15">
      <w:pPr>
        <w:rPr>
          <w:rFonts w:eastAsia="MS Mincho"/>
          <w:lang w:val="en-US" w:eastAsia="ja-JP"/>
        </w:rPr>
      </w:pPr>
    </w:p>
    <w:p w14:paraId="29076E04" w14:textId="010E0972" w:rsidR="00084C4E" w:rsidRPr="00276B15" w:rsidRDefault="00084C4E" w:rsidP="00276B15">
      <w:pPr>
        <w:pStyle w:val="Heading3"/>
        <w:rPr>
          <w:rFonts w:eastAsia="MS Mincho"/>
          <w:lang w:val="en-US" w:eastAsia="ja-JP"/>
        </w:rPr>
      </w:pPr>
      <w:r w:rsidRPr="00276B15">
        <w:rPr>
          <w:rFonts w:eastAsia="MS Mincho"/>
          <w:lang w:val="en-US" w:eastAsia="ja-JP"/>
        </w:rPr>
        <w:t>Multi operators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276B1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664D8D26"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b/>
                <w:bCs/>
                <w:kern w:val="24"/>
                <w:lang w:eastAsia="ja-JP"/>
              </w:rPr>
              <w:t>Remark</w:t>
            </w:r>
          </w:p>
        </w:tc>
      </w:tr>
      <w:tr w:rsidR="00084C4E" w:rsidRPr="00276B1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276B15" w:rsidRDefault="00084C4E" w:rsidP="00276B15">
            <w:pPr>
              <w:spacing w:after="0"/>
              <w:jc w:val="center"/>
              <w:rPr>
                <w:rFonts w:ascii="Arial" w:eastAsia="MS PGothic" w:hAnsi="Arial" w:cs="Arial"/>
                <w:lang w:val="en-US" w:eastAsia="ja-JP"/>
              </w:rPr>
            </w:pPr>
            <w:r w:rsidRPr="00276B15">
              <w:rPr>
                <w:rFonts w:ascii="Arial" w:eastAsia="SimSun" w:hAnsi="Arial"/>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0EAF5AD1" w:rsidR="00084C4E" w:rsidRPr="00276B15" w:rsidRDefault="005335AA" w:rsidP="00276B15">
            <w:pPr>
              <w:spacing w:after="0"/>
              <w:rPr>
                <w:rFonts w:ascii="Arial" w:eastAsia="MS PGothic" w:hAnsi="Arial" w:cs="Arial"/>
                <w:lang w:val="en-US" w:eastAsia="ja-JP"/>
              </w:rPr>
            </w:pPr>
            <w:r w:rsidRPr="00276B15">
              <w:rPr>
                <w:rFonts w:ascii="Arial" w:eastAsia="MS Mincho" w:hAnsi="Arial"/>
                <w:kern w:val="24"/>
                <w:lang w:eastAsia="ja-JP"/>
              </w:rPr>
              <w:t>coordinated operation</w:t>
            </w:r>
            <w:r w:rsidR="002B1079" w:rsidRPr="00276B15">
              <w:rPr>
                <w:rFonts w:ascii="Arial" w:eastAsia="MS Mincho" w:hAnsi="Arial" w:hint="eastAsia"/>
                <w:kern w:val="24"/>
                <w:lang w:eastAsia="ja-JP"/>
              </w:rPr>
              <w:t xml:space="preserve"> (0%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276B15" w:rsidRDefault="00084C4E" w:rsidP="00276B15">
            <w:pPr>
              <w:spacing w:after="0"/>
              <w:rPr>
                <w:rFonts w:ascii="Arial" w:eastAsia="MS PGothic" w:hAnsi="Arial" w:cs="Arial"/>
                <w:lang w:val="en-US" w:eastAsia="ja-JP"/>
              </w:rPr>
            </w:pPr>
            <w:r w:rsidRPr="00276B15">
              <w:rPr>
                <w:rFonts w:ascii="Arial" w:eastAsia="SimSun" w:hAnsi="Arial"/>
                <w:kern w:val="24"/>
                <w:lang w:eastAsia="ja-JP"/>
              </w:rPr>
              <w:t> </w:t>
            </w:r>
          </w:p>
        </w:tc>
      </w:tr>
      <w:tr w:rsidR="002C5771" w:rsidRPr="00BD1CC5" w14:paraId="5F050C1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124D9B" w14:textId="77777777" w:rsidR="002C5771" w:rsidRPr="00276B15" w:rsidRDefault="002C5771" w:rsidP="00276B15">
            <w:pPr>
              <w:spacing w:after="0"/>
              <w:jc w:val="center"/>
              <w:rPr>
                <w:rFonts w:ascii="Arial" w:eastAsia="SimSun" w:hAnsi="Arial"/>
                <w:kern w:val="24"/>
                <w:lang w:eastAsia="ja-JP"/>
              </w:rPr>
            </w:pP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37E523" w14:textId="4208DF7A" w:rsidR="002C5771" w:rsidRPr="00276B15" w:rsidRDefault="00D57DDD" w:rsidP="00276B15">
            <w:pPr>
              <w:spacing w:after="0"/>
              <w:rPr>
                <w:rFonts w:ascii="Arial" w:eastAsia="MS Mincho" w:hAnsi="Arial"/>
                <w:kern w:val="24"/>
                <w:lang w:eastAsia="ja-JP"/>
              </w:rPr>
            </w:pPr>
            <w:r w:rsidRPr="00A97487">
              <w:rPr>
                <w:rFonts w:ascii="Arial" w:eastAsia="MS Mincho" w:hAnsi="Arial"/>
                <w:kern w:val="24"/>
                <w:highlight w:val="yellow"/>
                <w:lang w:eastAsia="ja-JP"/>
              </w:rPr>
              <w:t>un</w:t>
            </w:r>
            <w:r w:rsidR="002C5771" w:rsidRPr="00A97487">
              <w:rPr>
                <w:rFonts w:ascii="Arial" w:eastAsia="MS Mincho" w:hAnsi="Arial"/>
                <w:kern w:val="24"/>
                <w:highlight w:val="yellow"/>
                <w:lang w:eastAsia="ja-JP"/>
              </w:rPr>
              <w:t>coordinated operation (100%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5E4189" w14:textId="77777777" w:rsidR="002C5771" w:rsidRPr="00BD1CC5" w:rsidRDefault="002C5771" w:rsidP="00276B15">
            <w:pPr>
              <w:spacing w:after="0"/>
              <w:rPr>
                <w:rFonts w:ascii="Arial" w:eastAsia="SimSun" w:hAnsi="Arial"/>
                <w:kern w:val="24"/>
                <w:lang w:eastAsia="ja-JP"/>
              </w:rPr>
            </w:pPr>
          </w:p>
        </w:tc>
      </w:tr>
    </w:tbl>
    <w:p w14:paraId="1D144AA6" w14:textId="77777777" w:rsidR="00084C4E" w:rsidRPr="00BD1CC5" w:rsidRDefault="00084C4E" w:rsidP="00181DBC">
      <w:pPr>
        <w:rPr>
          <w:rFonts w:eastAsia="MS Mincho"/>
          <w:lang w:val="en-US" w:eastAsia="ja-JP"/>
        </w:rPr>
      </w:pPr>
    </w:p>
    <w:tbl>
      <w:tblPr>
        <w:tblStyle w:val="TableGrid"/>
        <w:tblW w:w="0" w:type="auto"/>
        <w:tblLook w:val="04A0" w:firstRow="1" w:lastRow="0" w:firstColumn="1" w:lastColumn="0" w:noHBand="0" w:noVBand="1"/>
      </w:tblPr>
      <w:tblGrid>
        <w:gridCol w:w="2943"/>
        <w:gridCol w:w="6521"/>
      </w:tblGrid>
      <w:tr w:rsidR="00BD1CC5" w:rsidRPr="00BD1CC5" w14:paraId="758C2228" w14:textId="77777777" w:rsidTr="00084C4E">
        <w:tc>
          <w:tcPr>
            <w:tcW w:w="2943" w:type="dxa"/>
          </w:tcPr>
          <w:p w14:paraId="6278E1E5" w14:textId="77777777" w:rsidR="00084C4E" w:rsidRPr="00BD1CC5" w:rsidRDefault="00084C4E" w:rsidP="00084C4E">
            <w:pPr>
              <w:rPr>
                <w:rFonts w:eastAsia="MS Mincho"/>
                <w:lang w:val="en-US" w:eastAsia="ja-JP"/>
              </w:rPr>
            </w:pPr>
            <w:r w:rsidRPr="00BD1CC5">
              <w:rPr>
                <w:rFonts w:eastAsia="MS Mincho"/>
                <w:b/>
                <w:bCs/>
                <w:lang w:val="en-US" w:eastAsia="ja-JP"/>
              </w:rPr>
              <w:lastRenderedPageBreak/>
              <w:t>Coordinated Operation: each network with co-location of sites</w:t>
            </w:r>
          </w:p>
          <w:p w14:paraId="725D55C8" w14:textId="77777777" w:rsidR="00084C4E" w:rsidRPr="00BD1CC5" w:rsidRDefault="00084C4E" w:rsidP="00181DBC">
            <w:pPr>
              <w:rPr>
                <w:rFonts w:eastAsia="MS Mincho"/>
                <w:lang w:val="en-US" w:eastAsia="ja-JP"/>
              </w:rPr>
            </w:pPr>
          </w:p>
        </w:tc>
        <w:tc>
          <w:tcPr>
            <w:tcW w:w="6521" w:type="dxa"/>
          </w:tcPr>
          <w:p w14:paraId="01B0C542" w14:textId="56864EB9" w:rsidR="00084C4E" w:rsidRPr="00BD1CC5" w:rsidRDefault="00084C4E" w:rsidP="00181DBC">
            <w:pPr>
              <w:rPr>
                <w:rFonts w:eastAsia="MS Mincho"/>
                <w:lang w:val="en-US" w:eastAsia="ja-JP"/>
              </w:rPr>
            </w:pPr>
            <w:r w:rsidRPr="00BD1CC5">
              <w:rPr>
                <w:rFonts w:eastAsia="MS Mincho"/>
                <w:noProof/>
                <w:lang w:val="sv-SE" w:eastAsia="sv-SE"/>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2C5771" w:rsidRPr="00BD1CC5" w14:paraId="4922C2CB" w14:textId="77777777" w:rsidTr="00084C4E">
        <w:tc>
          <w:tcPr>
            <w:tcW w:w="2943" w:type="dxa"/>
          </w:tcPr>
          <w:p w14:paraId="3542AC30" w14:textId="341C2220" w:rsidR="002C5771" w:rsidRPr="00BD1CC5" w:rsidRDefault="002C5771" w:rsidP="00084C4E">
            <w:pPr>
              <w:rPr>
                <w:rFonts w:eastAsia="MS Mincho"/>
                <w:b/>
                <w:bCs/>
                <w:lang w:val="en-US" w:eastAsia="ja-JP"/>
              </w:rPr>
            </w:pPr>
            <w:r>
              <w:rPr>
                <w:rFonts w:eastAsia="MS Mincho"/>
                <w:b/>
                <w:bCs/>
                <w:lang w:val="en-US" w:eastAsia="ja-JP"/>
              </w:rPr>
              <w:t>Non-coordinated operation</w:t>
            </w:r>
          </w:p>
        </w:tc>
        <w:tc>
          <w:tcPr>
            <w:tcW w:w="6521" w:type="dxa"/>
          </w:tcPr>
          <w:p w14:paraId="32505E8D" w14:textId="7E00DBB8" w:rsidR="002C5771" w:rsidRPr="00A97487" w:rsidRDefault="002C5771" w:rsidP="00181DBC">
            <w:pPr>
              <w:rPr>
                <w:rFonts w:eastAsia="MS Mincho"/>
                <w:noProof/>
                <w:highlight w:val="yellow"/>
                <w:lang w:val="sv-SE" w:eastAsia="sv-SE"/>
              </w:rPr>
            </w:pPr>
          </w:p>
          <w:p w14:paraId="27AFD229" w14:textId="77777777" w:rsidR="007B0A33" w:rsidRPr="00A97487" w:rsidRDefault="007B0A33" w:rsidP="00181DBC">
            <w:pPr>
              <w:rPr>
                <w:rFonts w:eastAsia="MS Mincho"/>
                <w:noProof/>
                <w:highlight w:val="yellow"/>
                <w:lang w:val="sv-SE" w:eastAsia="sv-SE"/>
              </w:rPr>
            </w:pPr>
            <w:r w:rsidRPr="00A97487">
              <w:rPr>
                <w:noProof/>
                <w:highlight w:val="yellow"/>
                <w:lang w:val="sv-SE" w:eastAsia="sv-SE"/>
              </w:rPr>
              <w:drawing>
                <wp:inline distT="0" distB="0" distL="0" distR="0" wp14:anchorId="62F9E642" wp14:editId="4CB4863B">
                  <wp:extent cx="3597980" cy="3133725"/>
                  <wp:effectExtent l="0" t="0" r="2540" b="0"/>
                  <wp:docPr id="3" name="Picture 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ell_layout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3171" cy="3138246"/>
                          </a:xfrm>
                          <a:prstGeom prst="rect">
                            <a:avLst/>
                          </a:prstGeom>
                          <a:noFill/>
                          <a:ln>
                            <a:noFill/>
                          </a:ln>
                        </pic:spPr>
                      </pic:pic>
                    </a:graphicData>
                  </a:graphic>
                </wp:inline>
              </w:drawing>
            </w:r>
          </w:p>
          <w:p w14:paraId="59D485ED" w14:textId="2620B7A9" w:rsidR="007B0A33" w:rsidRPr="00A97487" w:rsidRDefault="007B0A33" w:rsidP="00181DBC">
            <w:pPr>
              <w:rPr>
                <w:rFonts w:eastAsia="MS Mincho"/>
                <w:b/>
                <w:noProof/>
                <w:lang w:val="sv-SE" w:eastAsia="sv-SE"/>
              </w:rPr>
            </w:pPr>
            <w:r w:rsidRPr="00A97487">
              <w:rPr>
                <w:rFonts w:eastAsia="MS Mincho"/>
                <w:b/>
                <w:noProof/>
                <w:sz w:val="28"/>
                <w:highlight w:val="yellow"/>
                <w:lang w:val="sv-SE" w:eastAsia="sv-SE"/>
              </w:rPr>
              <w:t>100% grid shift</w:t>
            </w:r>
          </w:p>
        </w:tc>
      </w:tr>
    </w:tbl>
    <w:p w14:paraId="57CCC6EB" w14:textId="77777777" w:rsidR="00181DBC" w:rsidRPr="00BD1CC5" w:rsidRDefault="00181DBC" w:rsidP="00181DBC">
      <w:pPr>
        <w:rPr>
          <w:rFonts w:eastAsia="MS Mincho"/>
          <w:lang w:val="en-US" w:eastAsia="ja-JP"/>
        </w:rPr>
      </w:pPr>
    </w:p>
    <w:p w14:paraId="591816AD" w14:textId="4784C293" w:rsidR="00084C4E" w:rsidRPr="00BD1CC5" w:rsidRDefault="00084C4E" w:rsidP="00084C4E">
      <w:pPr>
        <w:pStyle w:val="Heading2"/>
        <w:rPr>
          <w:lang w:val="en-US" w:eastAsia="ja-JP"/>
        </w:rPr>
      </w:pPr>
      <w:r w:rsidRPr="00BD1CC5">
        <w:rPr>
          <w:rFonts w:eastAsia="MS Mincho" w:hint="eastAsia"/>
          <w:lang w:val="en-US" w:eastAsia="ja-JP"/>
        </w:rPr>
        <w:t>Dense u</w:t>
      </w:r>
      <w:r w:rsidRPr="00BD1CC5">
        <w:rPr>
          <w:rFonts w:hint="eastAsia"/>
          <w:lang w:val="en-US" w:eastAsia="ja-JP"/>
        </w:rPr>
        <w:t>rban</w:t>
      </w:r>
    </w:p>
    <w:p w14:paraId="196755E4" w14:textId="1FF669EE" w:rsidR="003B3591" w:rsidRDefault="003B3591" w:rsidP="00276B15">
      <w:pPr>
        <w:pStyle w:val="Heading2"/>
        <w:numPr>
          <w:ilvl w:val="0"/>
          <w:numId w:val="0"/>
        </w:numPr>
        <w:ind w:left="576"/>
        <w:rPr>
          <w:rFonts w:ascii="Times New Roman" w:hAnsi="Times New Roman"/>
          <w:sz w:val="20"/>
          <w:lang w:val="en-US" w:eastAsia="ja-JP"/>
        </w:rPr>
      </w:pPr>
      <w:r w:rsidRPr="00A97487">
        <w:rPr>
          <w:rFonts w:ascii="Times New Roman" w:hAnsi="Times New Roman"/>
          <w:sz w:val="20"/>
          <w:highlight w:val="yellow"/>
          <w:lang w:val="en-US" w:eastAsia="ja-JP"/>
        </w:rPr>
        <w:t>Companies can provide simulations results for dense urban micro</w:t>
      </w:r>
      <w:r w:rsidR="007B0A33" w:rsidRPr="00A97487">
        <w:rPr>
          <w:rFonts w:ascii="Times New Roman" w:hAnsi="Times New Roman"/>
          <w:sz w:val="20"/>
          <w:highlight w:val="yellow"/>
          <w:lang w:val="en-US" w:eastAsia="ja-JP"/>
        </w:rPr>
        <w:t xml:space="preserve"> scenario in both 30GHz and 45GHz. The deployment parameters are same as dense urban scenario as described in </w:t>
      </w:r>
      <w:r w:rsidR="00307563" w:rsidRPr="00A97487">
        <w:rPr>
          <w:rFonts w:ascii="Times New Roman" w:hAnsi="Times New Roman"/>
          <w:sz w:val="20"/>
          <w:highlight w:val="yellow"/>
          <w:lang w:val="en-US" w:eastAsia="ja-JP"/>
        </w:rPr>
        <w:t>TR</w:t>
      </w:r>
      <w:r w:rsidR="005C7AA3" w:rsidRPr="00A97487">
        <w:rPr>
          <w:rFonts w:ascii="Times New Roman" w:hAnsi="Times New Roman"/>
          <w:sz w:val="20"/>
          <w:highlight w:val="yellow"/>
          <w:lang w:val="en-US" w:eastAsia="ja-JP"/>
        </w:rPr>
        <w:t xml:space="preserve"> </w:t>
      </w:r>
      <w:r w:rsidRPr="00A97487">
        <w:rPr>
          <w:rFonts w:ascii="Times New Roman" w:hAnsi="Times New Roman"/>
          <w:sz w:val="20"/>
          <w:highlight w:val="yellow"/>
          <w:lang w:val="en-US" w:eastAsia="ja-JP"/>
        </w:rPr>
        <w:t>38.803</w:t>
      </w:r>
      <w:r w:rsidR="00AA5B69">
        <w:rPr>
          <w:rFonts w:ascii="Times New Roman" w:hAnsi="Times New Roman"/>
          <w:sz w:val="20"/>
          <w:highlight w:val="yellow"/>
          <w:lang w:val="en-US" w:eastAsia="ja-JP"/>
        </w:rPr>
        <w:t xml:space="preserve"> except CPR antenna elevation height is 4.5m.</w:t>
      </w:r>
      <w:r w:rsidRPr="00A97487">
        <w:rPr>
          <w:rFonts w:ascii="Times New Roman" w:hAnsi="Times New Roman"/>
          <w:sz w:val="20"/>
          <w:highlight w:val="yellow"/>
          <w:lang w:val="en-US" w:eastAsia="ja-JP"/>
        </w:rPr>
        <w:t>-</w:t>
      </w:r>
      <w:r>
        <w:rPr>
          <w:rFonts w:ascii="Times New Roman" w:hAnsi="Times New Roman"/>
          <w:sz w:val="20"/>
          <w:lang w:val="en-US" w:eastAsia="ja-JP"/>
        </w:rPr>
        <w:t xml:space="preserve"> </w:t>
      </w:r>
    </w:p>
    <w:p w14:paraId="060EF0AB" w14:textId="77777777" w:rsidR="004911E2" w:rsidRPr="00BD1CC5" w:rsidRDefault="004911E2" w:rsidP="004911E2">
      <w:pPr>
        <w:rPr>
          <w:rFonts w:eastAsia="MS Mincho"/>
          <w:lang w:val="en-US" w:eastAsia="ja-JP"/>
        </w:rPr>
      </w:pPr>
    </w:p>
    <w:p w14:paraId="1494568B" w14:textId="7FA4818A" w:rsidR="00751BEB" w:rsidRDefault="00751BEB" w:rsidP="004B3403">
      <w:pPr>
        <w:pStyle w:val="Heading1"/>
        <w:rPr>
          <w:rFonts w:eastAsia="MS Mincho"/>
          <w:lang w:eastAsia="ja-JP"/>
        </w:rPr>
      </w:pPr>
      <w:r w:rsidRPr="00BD1CC5">
        <w:rPr>
          <w:rFonts w:eastAsia="MS Mincho" w:hint="eastAsia"/>
          <w:lang w:eastAsia="ja-JP"/>
        </w:rPr>
        <w:lastRenderedPageBreak/>
        <w:t>Propagation model</w:t>
      </w:r>
    </w:p>
    <w:p w14:paraId="4F6E6139" w14:textId="55EA445E" w:rsidR="00751BEB" w:rsidRPr="00BD1CC5" w:rsidRDefault="00751BEB" w:rsidP="004B3403">
      <w:pPr>
        <w:pStyle w:val="Heading2"/>
      </w:pPr>
      <w:r w:rsidRPr="00BD1CC5">
        <w:rPr>
          <w:rFonts w:hint="eastAsia"/>
        </w:rPr>
        <w:t>Path</w:t>
      </w:r>
      <w:r w:rsidR="00DD7018" w:rsidRPr="00BD1CC5">
        <w:rPr>
          <w:rFonts w:eastAsia="MS Mincho" w:hint="eastAsia"/>
          <w:lang w:eastAsia="ja-JP"/>
        </w:rPr>
        <w:t xml:space="preserve"> </w:t>
      </w:r>
      <w:r w:rsidRPr="00BD1CC5">
        <w:rPr>
          <w:rFonts w:hint="eastAsia"/>
        </w:rPr>
        <w:t>loss</w:t>
      </w:r>
    </w:p>
    <w:p w14:paraId="349E0692" w14:textId="1605F4E6" w:rsidR="007B0A33" w:rsidRDefault="007B0A33" w:rsidP="004B3403">
      <w:r w:rsidRPr="00A97487">
        <w:rPr>
          <w:highlight w:val="yellow"/>
        </w:rPr>
        <w:t>Path loss models are based on TR 38.803.</w:t>
      </w:r>
    </w:p>
    <w:p w14:paraId="76EDD5E4" w14:textId="77777777" w:rsidR="00751BEB" w:rsidRPr="00BD1CC5" w:rsidRDefault="00751BEB" w:rsidP="004B3403">
      <w:pPr>
        <w:rPr>
          <w:rFonts w:eastAsia="MS Mincho"/>
          <w:lang w:eastAsia="ja-JP"/>
        </w:rPr>
      </w:pPr>
      <w:bookmarkStart w:id="0" w:name="_Ref363806083"/>
      <w:bookmarkStart w:id="1" w:name="_Ref363806159"/>
      <w:bookmarkEnd w:id="0"/>
      <w:bookmarkEnd w:id="1"/>
    </w:p>
    <w:p w14:paraId="1D3383CA" w14:textId="3856FF9A" w:rsidR="00751BEB" w:rsidRPr="00BD1CC5" w:rsidRDefault="00751BEB" w:rsidP="004B3403">
      <w:pPr>
        <w:pStyle w:val="Heading2"/>
      </w:pPr>
      <w:bookmarkStart w:id="2" w:name="_Toc452965563"/>
      <w:r w:rsidRPr="00BD1CC5">
        <w:rPr>
          <w:rFonts w:hint="eastAsia"/>
        </w:rPr>
        <w:t>LOS probability</w:t>
      </w:r>
      <w:bookmarkEnd w:id="2"/>
    </w:p>
    <w:p w14:paraId="2BF6D844" w14:textId="275DBC16" w:rsidR="007B0A33" w:rsidRDefault="007B0A33" w:rsidP="007B0A33">
      <w:r>
        <w:rPr>
          <w:highlight w:val="yellow"/>
        </w:rPr>
        <w:t xml:space="preserve">LOS probability </w:t>
      </w:r>
      <w:r w:rsidRPr="00D03F19">
        <w:rPr>
          <w:highlight w:val="yellow"/>
        </w:rPr>
        <w:t>models are based on TR 38.803.</w:t>
      </w:r>
    </w:p>
    <w:p w14:paraId="7DE4538B" w14:textId="77777777" w:rsidR="00751BEB" w:rsidRPr="00BD1CC5" w:rsidRDefault="00751BEB" w:rsidP="004B3403"/>
    <w:p w14:paraId="3B6600A5" w14:textId="635D9644" w:rsidR="00751BEB" w:rsidRPr="00BD1CC5" w:rsidRDefault="00751BEB" w:rsidP="004B3403">
      <w:pPr>
        <w:pStyle w:val="Heading2"/>
        <w:rPr>
          <w:lang w:eastAsia="ko-KR"/>
        </w:rPr>
      </w:pPr>
      <w:bookmarkStart w:id="3"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3"/>
    </w:p>
    <w:p w14:paraId="5B563BB9" w14:textId="138DEC63" w:rsidR="00751BEB" w:rsidRPr="00BD1CC5" w:rsidRDefault="00751BEB">
      <w:pPr>
        <w:rPr>
          <w:lang w:eastAsia="ko-KR"/>
        </w:rPr>
      </w:pPr>
      <w:r w:rsidRPr="00A97487">
        <w:rPr>
          <w:highlight w:val="yellow"/>
          <w:lang w:eastAsia="ko-KR"/>
        </w:rPr>
        <w:t>T</w:t>
      </w:r>
      <w:r w:rsidRPr="00A97487">
        <w:rPr>
          <w:highlight w:val="yellow"/>
          <w:lang w:eastAsia="ja-JP"/>
        </w:rPr>
        <w:t xml:space="preserve">he pathloss incorporating </w:t>
      </w:r>
      <w:r w:rsidRPr="00A97487">
        <w:rPr>
          <w:highlight w:val="yellow"/>
          <w:lang w:eastAsia="ko-KR"/>
        </w:rPr>
        <w:t xml:space="preserve">O-to-I building </w:t>
      </w:r>
      <w:r w:rsidRPr="00A97487">
        <w:rPr>
          <w:highlight w:val="yellow"/>
          <w:lang w:eastAsia="ja-JP"/>
        </w:rPr>
        <w:t xml:space="preserve">penetration loss </w:t>
      </w:r>
      <w:r w:rsidRPr="00A97487">
        <w:rPr>
          <w:highlight w:val="yellow"/>
          <w:lang w:eastAsia="ko-KR"/>
        </w:rPr>
        <w:t>is modelled as in</w:t>
      </w:r>
      <w:r w:rsidR="008164E4" w:rsidRPr="00A97487">
        <w:rPr>
          <w:highlight w:val="yellow"/>
          <w:lang w:eastAsia="ko-KR"/>
        </w:rPr>
        <w:t xml:space="preserve"> 38.803.</w:t>
      </w:r>
      <w:r w:rsidRPr="00BD1CC5">
        <w:rPr>
          <w:rFonts w:hint="eastAsia"/>
          <w:lang w:val="en-AU" w:eastAsia="ko-KR"/>
        </w:rPr>
        <w:t xml:space="preserve">. </w:t>
      </w:r>
    </w:p>
    <w:p w14:paraId="189D8C14" w14:textId="5FFBCF49" w:rsidR="00751BEB" w:rsidRPr="00BD1CC5" w:rsidRDefault="00751BEB" w:rsidP="00751BEB">
      <w:pPr>
        <w:rPr>
          <w:rFonts w:eastAsia="MS Mincho"/>
          <w:b/>
          <w:i/>
          <w:lang w:eastAsia="ja-JP"/>
        </w:rPr>
      </w:pPr>
    </w:p>
    <w:p w14:paraId="10D33DE2" w14:textId="0783FDDC" w:rsidR="004B3403" w:rsidRPr="00BD1CC5" w:rsidRDefault="00825B63" w:rsidP="004B3403">
      <w:pPr>
        <w:pStyle w:val="Heading1"/>
        <w:rPr>
          <w:rFonts w:eastAsia="MS Mincho"/>
          <w:lang w:eastAsia="ja-JP"/>
        </w:rPr>
      </w:pPr>
      <w:r w:rsidRPr="00BD1CC5">
        <w:rPr>
          <w:rFonts w:eastAsia="MS Mincho" w:hint="eastAsia"/>
          <w:lang w:eastAsia="ja-JP"/>
        </w:rPr>
        <w:t>Transmission power control model</w:t>
      </w:r>
    </w:p>
    <w:p w14:paraId="59ED2960" w14:textId="2EAB8EC7" w:rsidR="00825B63" w:rsidRPr="003E0B76" w:rsidRDefault="00825B63" w:rsidP="00825B63">
      <w:pPr>
        <w:rPr>
          <w:rFonts w:eastAsia="MS Mincho"/>
          <w:highlight w:val="yellow"/>
          <w:lang w:eastAsia="ja-JP"/>
        </w:rPr>
      </w:pPr>
    </w:p>
    <w:p w14:paraId="2A952634" w14:textId="480258BE" w:rsidR="005B0245" w:rsidRPr="00276B15" w:rsidRDefault="005B0245" w:rsidP="005B0245">
      <w:pPr>
        <w:rPr>
          <w:rFonts w:eastAsia="MS Mincho"/>
          <w:lang w:eastAsia="ja-JP"/>
        </w:rPr>
      </w:pPr>
      <w:r w:rsidRPr="00276B15">
        <w:rPr>
          <w:rFonts w:eastAsia="MS Mincho"/>
          <w:lang w:eastAsia="ja-JP"/>
        </w:rPr>
        <w:t xml:space="preserve">For uplink, TPC model specified in Section 9.1 </w:t>
      </w:r>
      <w:r w:rsidRPr="00276B15">
        <w:t>TR 36.942</w:t>
      </w:r>
      <w:r w:rsidRPr="00276B15">
        <w:rPr>
          <w:rFonts w:eastAsia="MS Mincho"/>
          <w:lang w:eastAsia="ja-JP"/>
        </w:rPr>
        <w:t xml:space="preserve"> is applied with following parameters.</w:t>
      </w:r>
    </w:p>
    <w:p w14:paraId="15FFB12B" w14:textId="46B25194" w:rsidR="00E4622E" w:rsidRPr="00276B15" w:rsidRDefault="00BB2623" w:rsidP="00E33535">
      <w:pPr>
        <w:numPr>
          <w:ilvl w:val="0"/>
          <w:numId w:val="46"/>
        </w:numPr>
        <w:tabs>
          <w:tab w:val="num" w:pos="1440"/>
        </w:tabs>
        <w:rPr>
          <w:rFonts w:eastAsia="MS Mincho"/>
          <w:lang w:val="en-US" w:eastAsia="ja-JP"/>
        </w:rPr>
      </w:pPr>
      <w:r w:rsidRPr="00276B15">
        <w:rPr>
          <w:rFonts w:eastAsia="MS Mincho"/>
          <w:lang w:val="en-US" w:eastAsia="ja-JP"/>
        </w:rPr>
        <w:t xml:space="preserve">CL-xile = </w:t>
      </w:r>
      <w:r w:rsidR="009F040B" w:rsidRPr="00A97487">
        <w:rPr>
          <w:rFonts w:eastAsia="MS Mincho"/>
          <w:highlight w:val="yellow"/>
          <w:lang w:val="en-US" w:eastAsia="ja-JP"/>
        </w:rPr>
        <w:t>10</w:t>
      </w:r>
      <w:r w:rsidR="00404BC1" w:rsidRPr="00A97487">
        <w:rPr>
          <w:rFonts w:eastAsia="MS Mincho"/>
          <w:highlight w:val="yellow"/>
          <w:lang w:val="en-US" w:eastAsia="ja-JP"/>
        </w:rPr>
        <w:t>0</w:t>
      </w:r>
      <w:r w:rsidRPr="00276B15">
        <w:rPr>
          <w:rFonts w:eastAsia="MS Mincho"/>
          <w:lang w:val="en-US" w:eastAsia="ja-JP"/>
        </w:rPr>
        <w:t>+ 10*log10(200/X)</w:t>
      </w:r>
    </w:p>
    <w:p w14:paraId="0D3C843C" w14:textId="77777777" w:rsidR="00E4622E" w:rsidRPr="00276B15" w:rsidRDefault="00BB2623" w:rsidP="00E33535">
      <w:pPr>
        <w:numPr>
          <w:ilvl w:val="1"/>
          <w:numId w:val="46"/>
        </w:numPr>
        <w:tabs>
          <w:tab w:val="num" w:pos="2160"/>
        </w:tabs>
        <w:rPr>
          <w:rFonts w:eastAsia="MS Mincho"/>
          <w:lang w:val="en-US" w:eastAsia="ja-JP"/>
        </w:rPr>
      </w:pPr>
      <w:r w:rsidRPr="00276B15">
        <w:rPr>
          <w:rFonts w:eastAsia="MS Mincho"/>
          <w:lang w:val="en-US" w:eastAsia="ja-JP"/>
        </w:rPr>
        <w:t>X: UL transmission BW</w:t>
      </w:r>
    </w:p>
    <w:p w14:paraId="65A99B74" w14:textId="77777777" w:rsidR="00E4622E" w:rsidRPr="00276B15" w:rsidRDefault="00BB2623" w:rsidP="00E33535">
      <w:pPr>
        <w:numPr>
          <w:ilvl w:val="0"/>
          <w:numId w:val="46"/>
        </w:numPr>
        <w:tabs>
          <w:tab w:val="num" w:pos="1440"/>
        </w:tabs>
        <w:rPr>
          <w:rFonts w:eastAsia="MS Mincho"/>
          <w:lang w:val="en-US" w:eastAsia="ja-JP"/>
        </w:rPr>
      </w:pPr>
      <w:r w:rsidRPr="00276B15">
        <w:rPr>
          <w:rFonts w:eastAsia="MS Mincho"/>
          <w:lang w:val="en-US" w:eastAsia="ja-JP"/>
        </w:rPr>
        <w:t>Gamma = 1</w:t>
      </w:r>
    </w:p>
    <w:p w14:paraId="046B7C88" w14:textId="7BF9A1B0" w:rsidR="005B0245" w:rsidRPr="005B0245" w:rsidRDefault="005B0245" w:rsidP="00825B63">
      <w:pPr>
        <w:rPr>
          <w:rFonts w:eastAsia="MS Mincho"/>
          <w:lang w:eastAsia="ja-JP"/>
        </w:rPr>
      </w:pPr>
      <w:r w:rsidRPr="00276B15">
        <w:rPr>
          <w:rFonts w:eastAsia="MS Mincho"/>
          <w:lang w:eastAsia="ja-JP"/>
        </w:rPr>
        <w:t>Note: we need discuss KPI based on simulation results.</w:t>
      </w:r>
    </w:p>
    <w:p w14:paraId="4A89501D" w14:textId="77777777" w:rsidR="004B3403" w:rsidRPr="00BD1CC5" w:rsidRDefault="004B3403" w:rsidP="004B3403">
      <w:pPr>
        <w:rPr>
          <w:rFonts w:eastAsia="MS Mincho"/>
          <w:lang w:eastAsia="ja-JP"/>
        </w:rPr>
      </w:pPr>
    </w:p>
    <w:p w14:paraId="7317936E" w14:textId="448DD7F5" w:rsidR="004B3403" w:rsidRPr="00BD1CC5" w:rsidRDefault="00AC037A" w:rsidP="004B3403">
      <w:pPr>
        <w:pStyle w:val="Heading1"/>
        <w:rPr>
          <w:rFonts w:eastAsia="MS Mincho"/>
          <w:lang w:eastAsia="ja-JP"/>
        </w:rPr>
      </w:pPr>
      <w:r w:rsidRPr="00BD1CC5">
        <w:rPr>
          <w:rFonts w:eastAsia="MS Mincho" w:hint="eastAsia"/>
          <w:lang w:eastAsia="ja-JP"/>
        </w:rPr>
        <w:t>Received signal power model</w:t>
      </w:r>
    </w:p>
    <w:p w14:paraId="3433C597" w14:textId="04D1F2E4" w:rsidR="00AC037A" w:rsidRPr="00BD1CC5" w:rsidRDefault="00AC037A" w:rsidP="00AC037A">
      <w:pPr>
        <w:rPr>
          <w:rFonts w:eastAsia="MS Mincho"/>
          <w:lang w:eastAsia="ja-JP"/>
        </w:rPr>
      </w:pPr>
      <w:r w:rsidRPr="00BD1CC5">
        <w:rPr>
          <w:rFonts w:eastAsia="MS Mincho" w:hint="eastAsia"/>
          <w:lang w:eastAsia="ja-JP"/>
        </w:rPr>
        <w:t>T</w:t>
      </w:r>
      <w:r w:rsidRPr="00BD1CC5">
        <w:t xml:space="preserve">he </w:t>
      </w:r>
      <w:r w:rsidRPr="00BD1CC5">
        <w:rPr>
          <w:rFonts w:eastAsia="MS Mincho" w:hint="eastAsia"/>
          <w:lang w:eastAsia="ja-JP"/>
        </w:rPr>
        <w:t>following model</w:t>
      </w:r>
      <w:r w:rsidR="00594341" w:rsidRPr="00BD1CC5">
        <w:rPr>
          <w:rFonts w:eastAsia="MS Mincho" w:hint="eastAsia"/>
          <w:lang w:eastAsia="ja-JP"/>
        </w:rPr>
        <w:t xml:space="preserve"> </w:t>
      </w:r>
      <w:r w:rsidRPr="00BD1CC5">
        <w:rPr>
          <w:rFonts w:eastAsia="MS Mincho" w:hint="eastAsia"/>
          <w:lang w:eastAsia="ja-JP"/>
        </w:rPr>
        <w:t xml:space="preserve">is applied. </w:t>
      </w:r>
    </w:p>
    <w:p w14:paraId="2CE866D5" w14:textId="411A95BB" w:rsidR="00AC037A" w:rsidRPr="00BD1CC5" w:rsidRDefault="00AC037A" w:rsidP="00AC037A">
      <w:pPr>
        <w:ind w:firstLine="284"/>
        <w:rPr>
          <w:b/>
        </w:rPr>
      </w:pPr>
      <w:r w:rsidRPr="00BD1CC5">
        <w:rPr>
          <w:b/>
        </w:rPr>
        <w:t>RX_PWR = TX_PWR –</w:t>
      </w:r>
      <w:r w:rsidR="00365010">
        <w:rPr>
          <w:rFonts w:eastAsia="MS Mincho" w:hint="eastAsia"/>
          <w:b/>
          <w:lang w:eastAsia="ja-JP"/>
        </w:rPr>
        <w:t xml:space="preserve"> </w:t>
      </w:r>
      <w:r w:rsidRPr="00BD1CC5">
        <w:rPr>
          <w:b/>
        </w:rPr>
        <w:t xml:space="preserve">pathloss </w:t>
      </w:r>
      <w:r w:rsidR="004F6096">
        <w:rPr>
          <w:b/>
        </w:rPr>
        <w:t>+</w:t>
      </w:r>
      <w:r w:rsidRPr="00BD1CC5">
        <w:rPr>
          <w:b/>
        </w:rPr>
        <w:t xml:space="preserve"> G_TX </w:t>
      </w:r>
      <w:r w:rsidR="004F6096">
        <w:rPr>
          <w:b/>
        </w:rPr>
        <w:t>+</w:t>
      </w:r>
      <w:r w:rsidR="004F6096" w:rsidRPr="00BD1CC5">
        <w:rPr>
          <w:b/>
        </w:rPr>
        <w:t xml:space="preserve"> </w:t>
      </w:r>
      <w:r w:rsidRPr="00BD1CC5">
        <w:rPr>
          <w:b/>
        </w:rPr>
        <w:t>G_RX</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MS Mincho"/>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MS Mincho"/>
          <w:b/>
          <w:lang w:eastAsia="ja-JP"/>
        </w:rPr>
      </w:pPr>
      <w:r w:rsidRPr="00BD1CC5">
        <w:rPr>
          <w:b/>
        </w:rPr>
        <w:t>G_TX is the transmitter antenna gain</w:t>
      </w:r>
      <w:r w:rsidR="00594341" w:rsidRPr="00BD1CC5">
        <w:rPr>
          <w:rFonts w:eastAsia="MS Mincho" w:hint="eastAsia"/>
          <w:b/>
          <w:lang w:eastAsia="ja-JP"/>
        </w:rPr>
        <w:t xml:space="preserve"> (</w:t>
      </w:r>
      <w:r w:rsidR="00594341" w:rsidRPr="00BD1CC5">
        <w:rPr>
          <w:rFonts w:eastAsia="MS Mincho"/>
          <w:b/>
          <w:lang w:eastAsia="ja-JP"/>
        </w:rPr>
        <w:t>directional array gain</w:t>
      </w:r>
      <w:r w:rsidR="00594341" w:rsidRPr="00BD1CC5">
        <w:rPr>
          <w:rFonts w:eastAsia="MS Mincho"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MS Mincho" w:hint="eastAsia"/>
          <w:b/>
          <w:lang w:eastAsia="ja-JP"/>
        </w:rPr>
        <w:t xml:space="preserve"> (</w:t>
      </w:r>
      <w:r w:rsidR="00594341" w:rsidRPr="00BD1CC5">
        <w:rPr>
          <w:rFonts w:eastAsia="MS Mincho"/>
          <w:b/>
          <w:lang w:eastAsia="ja-JP"/>
        </w:rPr>
        <w:t>directional array gain</w:t>
      </w:r>
      <w:r w:rsidR="00594341" w:rsidRPr="00BD1CC5">
        <w:rPr>
          <w:rFonts w:eastAsia="MS Mincho" w:hint="eastAsia"/>
          <w:b/>
          <w:lang w:eastAsia="ja-JP"/>
        </w:rPr>
        <w:t>).</w:t>
      </w:r>
    </w:p>
    <w:p w14:paraId="5116F620" w14:textId="77777777" w:rsidR="006C4731" w:rsidRPr="00BD1CC5" w:rsidRDefault="006C4731" w:rsidP="006C4731">
      <w:pPr>
        <w:rPr>
          <w:rFonts w:eastAsia="MS Mincho"/>
          <w:b/>
          <w:i/>
          <w:lang w:val="en-US" w:eastAsia="ja-JP"/>
        </w:rPr>
      </w:pPr>
    </w:p>
    <w:p w14:paraId="147209E4" w14:textId="1C41E04D" w:rsidR="00701C56" w:rsidRDefault="00701C56" w:rsidP="004B3403">
      <w:pPr>
        <w:pStyle w:val="Heading1"/>
        <w:rPr>
          <w:rFonts w:eastAsia="MS Mincho"/>
          <w:lang w:eastAsia="ja-JP"/>
        </w:rPr>
      </w:pPr>
      <w:r w:rsidRPr="00BD1CC5">
        <w:rPr>
          <w:rFonts w:eastAsia="MS Mincho" w:hint="eastAsia"/>
          <w:lang w:eastAsia="ja-JP"/>
        </w:rPr>
        <w:t>Other simulation parameters</w:t>
      </w:r>
    </w:p>
    <w:p w14:paraId="26469BF4" w14:textId="77777777" w:rsidR="00EA333F" w:rsidRPr="00EA333F" w:rsidRDefault="00EA333F" w:rsidP="00A97487">
      <w:pPr>
        <w:rPr>
          <w:lang w:eastAsia="ja-JP"/>
        </w:rPr>
      </w:pPr>
    </w:p>
    <w:tbl>
      <w:tblPr>
        <w:tblStyle w:val="TableGrid"/>
        <w:tblW w:w="0" w:type="auto"/>
        <w:tblInd w:w="200" w:type="dxa"/>
        <w:tblLook w:val="04A0" w:firstRow="1" w:lastRow="0" w:firstColumn="1" w:lastColumn="0" w:noHBand="0" w:noVBand="1"/>
      </w:tblPr>
      <w:tblGrid>
        <w:gridCol w:w="2375"/>
        <w:gridCol w:w="2348"/>
        <w:gridCol w:w="2348"/>
      </w:tblGrid>
      <w:tr w:rsidR="008164E4" w:rsidRPr="00BD1CC5" w14:paraId="6857507E" w14:textId="44997F4E" w:rsidTr="008164E4">
        <w:tc>
          <w:tcPr>
            <w:tcW w:w="2375" w:type="dxa"/>
          </w:tcPr>
          <w:p w14:paraId="6CB2031E" w14:textId="2BD04070" w:rsidR="008164E4" w:rsidRPr="00BD1CC5" w:rsidRDefault="008164E4" w:rsidP="008164E4">
            <w:pPr>
              <w:pStyle w:val="TAH"/>
              <w:rPr>
                <w:lang w:eastAsia="ja-JP"/>
              </w:rPr>
            </w:pPr>
            <w:r w:rsidRPr="00BD1CC5">
              <w:rPr>
                <w:rFonts w:hint="eastAsia"/>
                <w:lang w:eastAsia="ja-JP"/>
              </w:rPr>
              <w:lastRenderedPageBreak/>
              <w:t>Parameters</w:t>
            </w:r>
          </w:p>
        </w:tc>
        <w:tc>
          <w:tcPr>
            <w:tcW w:w="2348" w:type="dxa"/>
          </w:tcPr>
          <w:p w14:paraId="0767160B" w14:textId="3CE1D2B0" w:rsidR="008164E4" w:rsidRPr="00BD1CC5" w:rsidRDefault="008164E4" w:rsidP="008164E4">
            <w:pPr>
              <w:pStyle w:val="TAH"/>
              <w:rPr>
                <w:lang w:eastAsia="ja-JP"/>
              </w:rPr>
            </w:pPr>
            <w:r w:rsidRPr="00BD1CC5">
              <w:rPr>
                <w:rFonts w:hint="eastAsia"/>
                <w:lang w:eastAsia="ja-JP"/>
              </w:rPr>
              <w:t>Urban macro</w:t>
            </w:r>
          </w:p>
        </w:tc>
        <w:tc>
          <w:tcPr>
            <w:tcW w:w="2348" w:type="dxa"/>
          </w:tcPr>
          <w:p w14:paraId="1F921B4C" w14:textId="6FA37167" w:rsidR="008164E4" w:rsidRPr="00BD1CC5" w:rsidRDefault="008164E4" w:rsidP="008164E4">
            <w:pPr>
              <w:pStyle w:val="TAH"/>
              <w:rPr>
                <w:lang w:eastAsia="ja-JP"/>
              </w:rPr>
            </w:pPr>
            <w:r>
              <w:rPr>
                <w:lang w:eastAsia="ja-JP"/>
              </w:rPr>
              <w:t xml:space="preserve">Dense </w:t>
            </w:r>
            <w:r>
              <w:rPr>
                <w:rFonts w:hint="eastAsia"/>
                <w:lang w:eastAsia="ja-JP"/>
              </w:rPr>
              <w:t>Urban mi</w:t>
            </w:r>
            <w:r w:rsidRPr="00BD1CC5">
              <w:rPr>
                <w:rFonts w:hint="eastAsia"/>
                <w:lang w:eastAsia="ja-JP"/>
              </w:rPr>
              <w:t>cro</w:t>
            </w:r>
          </w:p>
        </w:tc>
      </w:tr>
      <w:tr w:rsidR="008164E4" w:rsidRPr="00BD1CC5" w14:paraId="2D82B652" w14:textId="084B62D1" w:rsidTr="008164E4">
        <w:tc>
          <w:tcPr>
            <w:tcW w:w="2375" w:type="dxa"/>
          </w:tcPr>
          <w:p w14:paraId="1E3B2855" w14:textId="1E624AF9" w:rsidR="008164E4" w:rsidRPr="00BD1CC5" w:rsidRDefault="008164E4" w:rsidP="008164E4">
            <w:pPr>
              <w:pStyle w:val="TAH"/>
              <w:jc w:val="left"/>
              <w:rPr>
                <w:rFonts w:eastAsia="MS Mincho"/>
                <w:lang w:eastAsia="ja-JP"/>
              </w:rPr>
            </w:pPr>
            <w:r w:rsidRPr="00BD1CC5">
              <w:rPr>
                <w:rFonts w:eastAsia="MS Mincho" w:hint="eastAsia"/>
                <w:lang w:eastAsia="ja-JP"/>
              </w:rPr>
              <w:t>Channel bandwidth</w:t>
            </w:r>
          </w:p>
        </w:tc>
        <w:tc>
          <w:tcPr>
            <w:tcW w:w="2348" w:type="dxa"/>
          </w:tcPr>
          <w:p w14:paraId="7C541CD2" w14:textId="155B58DF" w:rsidR="008164E4" w:rsidRPr="00BD1CC5" w:rsidRDefault="008164E4" w:rsidP="008164E4">
            <w:pPr>
              <w:spacing w:after="0"/>
              <w:rPr>
                <w:rFonts w:eastAsia="MS Mincho"/>
                <w:lang w:eastAsia="ja-JP"/>
              </w:rPr>
            </w:pPr>
            <w:r w:rsidRPr="00535423">
              <w:rPr>
                <w:rFonts w:eastAsia="MS Mincho" w:hint="eastAsia"/>
                <w:lang w:eastAsia="ja-JP"/>
              </w:rPr>
              <w:t>200MH</w:t>
            </w:r>
            <w:r w:rsidRPr="00535423">
              <w:rPr>
                <w:rFonts w:eastAsia="MS Mincho"/>
                <w:lang w:eastAsia="ja-JP"/>
              </w:rPr>
              <w:t>z</w:t>
            </w:r>
          </w:p>
        </w:tc>
        <w:tc>
          <w:tcPr>
            <w:tcW w:w="2348" w:type="dxa"/>
          </w:tcPr>
          <w:p w14:paraId="57EB5198" w14:textId="647D15F3" w:rsidR="008164E4" w:rsidRPr="00535423" w:rsidRDefault="008164E4" w:rsidP="008164E4">
            <w:pPr>
              <w:spacing w:after="0"/>
              <w:rPr>
                <w:rFonts w:eastAsia="MS Mincho"/>
                <w:lang w:eastAsia="ja-JP"/>
              </w:rPr>
            </w:pPr>
            <w:r w:rsidRPr="00535423">
              <w:rPr>
                <w:rFonts w:eastAsia="MS Mincho" w:hint="eastAsia"/>
                <w:lang w:eastAsia="ja-JP"/>
              </w:rPr>
              <w:t>200MH</w:t>
            </w:r>
            <w:r w:rsidRPr="00535423">
              <w:rPr>
                <w:rFonts w:eastAsia="MS Mincho"/>
                <w:lang w:eastAsia="ja-JP"/>
              </w:rPr>
              <w:t>z</w:t>
            </w:r>
          </w:p>
        </w:tc>
      </w:tr>
      <w:tr w:rsidR="008164E4" w:rsidRPr="00BD1CC5" w14:paraId="003A7ABC" w14:textId="487CDF2C" w:rsidTr="008164E4">
        <w:tc>
          <w:tcPr>
            <w:tcW w:w="2375" w:type="dxa"/>
          </w:tcPr>
          <w:p w14:paraId="625469EB" w14:textId="234A3134" w:rsidR="008164E4" w:rsidRPr="00BD1CC5" w:rsidRDefault="008164E4" w:rsidP="008164E4">
            <w:pPr>
              <w:pStyle w:val="TAH"/>
              <w:jc w:val="left"/>
              <w:rPr>
                <w:rFonts w:eastAsia="MS Mincho"/>
                <w:lang w:eastAsia="ja-JP"/>
              </w:rPr>
            </w:pPr>
            <w:r w:rsidRPr="00BD1CC5">
              <w:rPr>
                <w:rFonts w:eastAsia="MS Mincho" w:hint="eastAsia"/>
                <w:lang w:eastAsia="ja-JP"/>
              </w:rPr>
              <w:t xml:space="preserve">Scheduled channel bandwidth per </w:t>
            </w:r>
            <w:r>
              <w:rPr>
                <w:rFonts w:eastAsia="MS Mincho" w:hint="eastAsia"/>
                <w:lang w:eastAsia="ja-JP"/>
              </w:rPr>
              <w:t>CPE</w:t>
            </w:r>
            <w:r w:rsidRPr="00BD1CC5">
              <w:rPr>
                <w:rFonts w:eastAsia="MS Mincho" w:hint="eastAsia"/>
                <w:lang w:eastAsia="ja-JP"/>
              </w:rPr>
              <w:t xml:space="preserve"> (UL)</w:t>
            </w:r>
          </w:p>
        </w:tc>
        <w:tc>
          <w:tcPr>
            <w:tcW w:w="2348" w:type="dxa"/>
          </w:tcPr>
          <w:p w14:paraId="7ADC8749" w14:textId="152913A9" w:rsidR="008164E4" w:rsidRPr="00BD1CC5" w:rsidRDefault="008164E4" w:rsidP="008164E4">
            <w:pPr>
              <w:spacing w:after="0"/>
              <w:rPr>
                <w:rFonts w:eastAsia="MS Mincho"/>
                <w:lang w:eastAsia="ja-JP"/>
              </w:rPr>
            </w:pPr>
            <w:r w:rsidRPr="00535423">
              <w:rPr>
                <w:rFonts w:eastAsia="MS Mincho" w:hint="eastAsia"/>
                <w:lang w:eastAsia="ja-JP"/>
              </w:rPr>
              <w:t>200MH</w:t>
            </w:r>
            <w:r w:rsidRPr="00535423">
              <w:rPr>
                <w:rFonts w:eastAsia="MS Mincho"/>
                <w:lang w:eastAsia="ja-JP"/>
              </w:rPr>
              <w:t>z</w:t>
            </w:r>
          </w:p>
        </w:tc>
        <w:tc>
          <w:tcPr>
            <w:tcW w:w="2348" w:type="dxa"/>
          </w:tcPr>
          <w:p w14:paraId="3824584F" w14:textId="382F85C4" w:rsidR="008164E4" w:rsidRPr="00535423" w:rsidRDefault="008164E4" w:rsidP="008164E4">
            <w:pPr>
              <w:spacing w:after="0"/>
              <w:rPr>
                <w:rFonts w:eastAsia="MS Mincho"/>
                <w:lang w:eastAsia="ja-JP"/>
              </w:rPr>
            </w:pPr>
            <w:r w:rsidRPr="00535423">
              <w:rPr>
                <w:rFonts w:eastAsia="MS Mincho" w:hint="eastAsia"/>
                <w:lang w:eastAsia="ja-JP"/>
              </w:rPr>
              <w:t>200MH</w:t>
            </w:r>
            <w:r w:rsidRPr="00535423">
              <w:rPr>
                <w:rFonts w:eastAsia="MS Mincho"/>
                <w:lang w:eastAsia="ja-JP"/>
              </w:rPr>
              <w:t>z</w:t>
            </w:r>
          </w:p>
        </w:tc>
      </w:tr>
      <w:tr w:rsidR="008164E4" w:rsidRPr="00BD1CC5" w14:paraId="41DFA0BB" w14:textId="102A529E" w:rsidTr="008164E4">
        <w:tc>
          <w:tcPr>
            <w:tcW w:w="2375" w:type="dxa"/>
          </w:tcPr>
          <w:p w14:paraId="789B0D08" w14:textId="7A23EECA" w:rsidR="008164E4" w:rsidRPr="00BD1CC5" w:rsidRDefault="008164E4" w:rsidP="008164E4">
            <w:pPr>
              <w:pStyle w:val="TAH"/>
              <w:jc w:val="left"/>
              <w:rPr>
                <w:lang w:eastAsia="ja-JP"/>
              </w:rPr>
            </w:pPr>
            <w:r w:rsidRPr="00BD1CC5">
              <w:rPr>
                <w:rFonts w:eastAsia="MS Mincho"/>
                <w:lang w:eastAsia="ja-JP"/>
              </w:rPr>
              <w:t>T</w:t>
            </w:r>
            <w:r w:rsidRPr="00BD1CC5">
              <w:rPr>
                <w:rFonts w:eastAsia="MS Mincho" w:hint="eastAsia"/>
                <w:lang w:eastAsia="ja-JP"/>
              </w:rPr>
              <w:t xml:space="preserve">he number of active </w:t>
            </w:r>
            <w:r>
              <w:rPr>
                <w:rFonts w:eastAsia="MS Mincho" w:hint="eastAsia"/>
                <w:lang w:eastAsia="ja-JP"/>
              </w:rPr>
              <w:t>CPE</w:t>
            </w:r>
            <w:r w:rsidRPr="00BD1CC5">
              <w:rPr>
                <w:rFonts w:eastAsia="MS Mincho" w:hint="eastAsia"/>
                <w:lang w:eastAsia="ja-JP"/>
              </w:rPr>
              <w:t xml:space="preserve"> (UL)</w:t>
            </w:r>
          </w:p>
        </w:tc>
        <w:tc>
          <w:tcPr>
            <w:tcW w:w="2348" w:type="dxa"/>
          </w:tcPr>
          <w:p w14:paraId="69D6AC42" w14:textId="06E561A9" w:rsidR="008164E4" w:rsidRPr="00BD1CC5" w:rsidRDefault="008164E4" w:rsidP="008164E4">
            <w:pPr>
              <w:spacing w:after="0"/>
              <w:rPr>
                <w:rFonts w:eastAsia="MS Mincho"/>
                <w:lang w:eastAsia="ja-JP"/>
              </w:rPr>
            </w:pPr>
            <w:r w:rsidRPr="00BD1CC5">
              <w:rPr>
                <w:rFonts w:eastAsia="MS Mincho"/>
                <w:lang w:eastAsia="ja-JP"/>
              </w:rPr>
              <w:t>S</w:t>
            </w:r>
            <w:r w:rsidRPr="00BD1CC5">
              <w:rPr>
                <w:rFonts w:eastAsia="MS Mincho" w:hint="eastAsia"/>
                <w:lang w:eastAsia="ja-JP"/>
              </w:rPr>
              <w:t>ame as the number of BS beam</w:t>
            </w:r>
          </w:p>
        </w:tc>
        <w:tc>
          <w:tcPr>
            <w:tcW w:w="2348" w:type="dxa"/>
          </w:tcPr>
          <w:p w14:paraId="4C6BC95B" w14:textId="2ABD80C8" w:rsidR="008164E4" w:rsidRPr="00BD1CC5" w:rsidRDefault="008164E4" w:rsidP="008164E4">
            <w:pPr>
              <w:spacing w:after="0"/>
              <w:rPr>
                <w:rFonts w:eastAsia="MS Mincho"/>
                <w:lang w:eastAsia="ja-JP"/>
              </w:rPr>
            </w:pPr>
            <w:r w:rsidRPr="00BD1CC5">
              <w:rPr>
                <w:rFonts w:eastAsia="MS Mincho"/>
                <w:lang w:eastAsia="ja-JP"/>
              </w:rPr>
              <w:t>S</w:t>
            </w:r>
            <w:r w:rsidRPr="00BD1CC5">
              <w:rPr>
                <w:rFonts w:eastAsia="MS Mincho" w:hint="eastAsia"/>
                <w:lang w:eastAsia="ja-JP"/>
              </w:rPr>
              <w:t>ame as the number of BS beam</w:t>
            </w:r>
          </w:p>
        </w:tc>
      </w:tr>
      <w:tr w:rsidR="008164E4" w:rsidRPr="00BD1CC5" w14:paraId="403130F1" w14:textId="7E04870A" w:rsidTr="008164E4">
        <w:tc>
          <w:tcPr>
            <w:tcW w:w="2375" w:type="dxa"/>
          </w:tcPr>
          <w:p w14:paraId="78B7F066" w14:textId="1D778675" w:rsidR="008164E4" w:rsidRPr="00BD1CC5" w:rsidRDefault="008164E4" w:rsidP="008164E4">
            <w:pPr>
              <w:pStyle w:val="TAH"/>
              <w:jc w:val="left"/>
              <w:rPr>
                <w:lang w:eastAsia="ja-JP"/>
              </w:rPr>
            </w:pPr>
            <w:r w:rsidRPr="00BD1CC5">
              <w:rPr>
                <w:rFonts w:hint="eastAsia"/>
                <w:lang w:eastAsia="ja-JP"/>
              </w:rPr>
              <w:t>Traffic model</w:t>
            </w:r>
          </w:p>
        </w:tc>
        <w:tc>
          <w:tcPr>
            <w:tcW w:w="2348" w:type="dxa"/>
          </w:tcPr>
          <w:p w14:paraId="4BA66C89" w14:textId="2731F03B" w:rsidR="008164E4" w:rsidRPr="00BD1CC5" w:rsidRDefault="008164E4" w:rsidP="008164E4">
            <w:pPr>
              <w:spacing w:after="0"/>
            </w:pPr>
            <w:r w:rsidRPr="00BD1CC5">
              <w:rPr>
                <w:rFonts w:eastAsia="MS Mincho"/>
                <w:lang w:eastAsia="ja-JP"/>
              </w:rPr>
              <w:t>F</w:t>
            </w:r>
            <w:r w:rsidRPr="00BD1CC5">
              <w:rPr>
                <w:rFonts w:eastAsia="MS Mincho" w:hint="eastAsia"/>
                <w:lang w:eastAsia="ja-JP"/>
              </w:rPr>
              <w:t>ull buffer</w:t>
            </w:r>
          </w:p>
        </w:tc>
        <w:tc>
          <w:tcPr>
            <w:tcW w:w="2348" w:type="dxa"/>
          </w:tcPr>
          <w:p w14:paraId="6D41E5F7" w14:textId="43024E86" w:rsidR="008164E4" w:rsidRPr="00BD1CC5" w:rsidRDefault="008164E4" w:rsidP="008164E4">
            <w:pPr>
              <w:spacing w:after="0"/>
              <w:rPr>
                <w:rFonts w:eastAsia="MS Mincho"/>
                <w:lang w:eastAsia="ja-JP"/>
              </w:rPr>
            </w:pPr>
            <w:r w:rsidRPr="00BD1CC5">
              <w:rPr>
                <w:rFonts w:eastAsia="MS Mincho"/>
                <w:lang w:eastAsia="ja-JP"/>
              </w:rPr>
              <w:t>F</w:t>
            </w:r>
            <w:r w:rsidRPr="00BD1CC5">
              <w:rPr>
                <w:rFonts w:eastAsia="MS Mincho" w:hint="eastAsia"/>
                <w:lang w:eastAsia="ja-JP"/>
              </w:rPr>
              <w:t>ull buffer</w:t>
            </w:r>
          </w:p>
        </w:tc>
      </w:tr>
      <w:tr w:rsidR="008164E4" w:rsidRPr="00BD1CC5" w14:paraId="08D2F121" w14:textId="09233291" w:rsidTr="008164E4">
        <w:tc>
          <w:tcPr>
            <w:tcW w:w="2375" w:type="dxa"/>
          </w:tcPr>
          <w:p w14:paraId="366D22CA" w14:textId="0B420F89" w:rsidR="008164E4" w:rsidRPr="00BD1CC5" w:rsidRDefault="008164E4" w:rsidP="008164E4">
            <w:pPr>
              <w:pStyle w:val="TAH"/>
              <w:jc w:val="left"/>
              <w:rPr>
                <w:rFonts w:eastAsia="MS Mincho"/>
                <w:lang w:eastAsia="ja-JP"/>
              </w:rPr>
            </w:pPr>
            <w:r w:rsidRPr="00BD1CC5">
              <w:rPr>
                <w:rFonts w:hint="eastAsia"/>
                <w:lang w:eastAsia="ja-JP"/>
              </w:rPr>
              <w:t>UL power control</w:t>
            </w:r>
          </w:p>
        </w:tc>
        <w:tc>
          <w:tcPr>
            <w:tcW w:w="2348" w:type="dxa"/>
          </w:tcPr>
          <w:p w14:paraId="0CFDC78E" w14:textId="1C28ED5C" w:rsidR="008164E4" w:rsidRPr="00BD1CC5" w:rsidRDefault="008164E4" w:rsidP="008164E4">
            <w:pPr>
              <w:spacing w:after="0"/>
              <w:rPr>
                <w:rFonts w:eastAsia="MS Mincho"/>
                <w:lang w:eastAsia="ja-JP"/>
              </w:rPr>
            </w:pPr>
            <w:r w:rsidRPr="00BD1CC5">
              <w:rPr>
                <w:rFonts w:eastAsia="MS Mincho" w:hint="eastAsia"/>
                <w:lang w:eastAsia="ja-JP"/>
              </w:rPr>
              <w:t>YES</w:t>
            </w:r>
          </w:p>
        </w:tc>
        <w:tc>
          <w:tcPr>
            <w:tcW w:w="2348" w:type="dxa"/>
          </w:tcPr>
          <w:p w14:paraId="28D80EA4" w14:textId="5CBC2962" w:rsidR="008164E4" w:rsidRPr="00BD1CC5" w:rsidRDefault="008164E4" w:rsidP="008164E4">
            <w:pPr>
              <w:spacing w:after="0"/>
              <w:rPr>
                <w:rFonts w:eastAsia="MS Mincho"/>
                <w:lang w:eastAsia="ja-JP"/>
              </w:rPr>
            </w:pPr>
            <w:r w:rsidRPr="00BD1CC5">
              <w:rPr>
                <w:rFonts w:eastAsia="MS Mincho" w:hint="eastAsia"/>
                <w:lang w:eastAsia="ja-JP"/>
              </w:rPr>
              <w:t>YES</w:t>
            </w:r>
          </w:p>
        </w:tc>
      </w:tr>
      <w:tr w:rsidR="008164E4" w:rsidRPr="00BD1CC5" w14:paraId="1794D81B" w14:textId="317E5280" w:rsidTr="008164E4">
        <w:tc>
          <w:tcPr>
            <w:tcW w:w="2375" w:type="dxa"/>
            <w:vAlign w:val="center"/>
          </w:tcPr>
          <w:p w14:paraId="43F4E89C" w14:textId="7A449902" w:rsidR="008164E4" w:rsidRPr="00276B15" w:rsidRDefault="008164E4" w:rsidP="008164E4">
            <w:pPr>
              <w:pStyle w:val="TAH"/>
              <w:jc w:val="left"/>
              <w:rPr>
                <w:lang w:eastAsia="ja-JP"/>
              </w:rPr>
            </w:pPr>
            <w:r w:rsidRPr="00276B15">
              <w:rPr>
                <w:lang w:eastAsia="ja-JP"/>
              </w:rPr>
              <w:t xml:space="preserve">CPE </w:t>
            </w:r>
            <w:r w:rsidRPr="00276B15">
              <w:rPr>
                <w:rFonts w:eastAsia="MS Mincho" w:hint="eastAsia"/>
                <w:lang w:eastAsia="ja-JP"/>
              </w:rPr>
              <w:t xml:space="preserve">max </w:t>
            </w:r>
            <w:r w:rsidRPr="00276B15">
              <w:rPr>
                <w:lang w:eastAsia="ja-JP"/>
              </w:rPr>
              <w:t>TX power in dBm</w:t>
            </w:r>
          </w:p>
        </w:tc>
        <w:tc>
          <w:tcPr>
            <w:tcW w:w="2348" w:type="dxa"/>
          </w:tcPr>
          <w:p w14:paraId="1CADF3C9" w14:textId="34AEE90C" w:rsidR="008164E4" w:rsidRPr="00276B15" w:rsidRDefault="008164E4" w:rsidP="008164E4">
            <w:pPr>
              <w:overflowPunct w:val="0"/>
              <w:autoSpaceDE w:val="0"/>
              <w:autoSpaceDN w:val="0"/>
              <w:adjustRightInd w:val="0"/>
              <w:spacing w:before="20" w:after="20"/>
              <w:textAlignment w:val="baseline"/>
              <w:rPr>
                <w:rFonts w:eastAsia="MS Mincho"/>
                <w:lang w:eastAsia="ja-JP"/>
              </w:rPr>
            </w:pPr>
            <w:r w:rsidRPr="00A97487">
              <w:rPr>
                <w:rFonts w:eastAsia="MS Mincho"/>
                <w:highlight w:val="yellow"/>
                <w:lang w:eastAsia="ja-JP"/>
              </w:rPr>
              <w:t>35dBm</w:t>
            </w:r>
          </w:p>
        </w:tc>
        <w:tc>
          <w:tcPr>
            <w:tcW w:w="2348" w:type="dxa"/>
          </w:tcPr>
          <w:p w14:paraId="2764AB16" w14:textId="5C7E2AD3" w:rsidR="008164E4" w:rsidRPr="008164E4" w:rsidRDefault="008164E4" w:rsidP="008164E4">
            <w:pPr>
              <w:overflowPunct w:val="0"/>
              <w:autoSpaceDE w:val="0"/>
              <w:autoSpaceDN w:val="0"/>
              <w:adjustRightInd w:val="0"/>
              <w:spacing w:before="20" w:after="20"/>
              <w:textAlignment w:val="baseline"/>
              <w:rPr>
                <w:rFonts w:eastAsia="MS Mincho"/>
                <w:highlight w:val="yellow"/>
                <w:lang w:eastAsia="ja-JP"/>
              </w:rPr>
            </w:pPr>
            <w:r w:rsidRPr="003C4A7C">
              <w:rPr>
                <w:rFonts w:eastAsia="MS Mincho"/>
                <w:highlight w:val="yellow"/>
                <w:lang w:eastAsia="ja-JP"/>
              </w:rPr>
              <w:t>35dBm</w:t>
            </w:r>
          </w:p>
        </w:tc>
      </w:tr>
      <w:tr w:rsidR="008164E4" w:rsidRPr="00BD1CC5" w14:paraId="778258FC" w14:textId="045A3D22" w:rsidTr="008164E4">
        <w:tc>
          <w:tcPr>
            <w:tcW w:w="2375" w:type="dxa"/>
            <w:vAlign w:val="center"/>
          </w:tcPr>
          <w:p w14:paraId="004E6758" w14:textId="72A9B218" w:rsidR="008164E4" w:rsidRPr="00276B15" w:rsidRDefault="008164E4" w:rsidP="008164E4">
            <w:pPr>
              <w:pStyle w:val="TAH"/>
              <w:jc w:val="left"/>
              <w:rPr>
                <w:lang w:eastAsia="ja-JP"/>
              </w:rPr>
            </w:pPr>
            <w:r w:rsidRPr="00276B15">
              <w:rPr>
                <w:lang w:eastAsia="ja-JP"/>
              </w:rPr>
              <w:t xml:space="preserve">CPE </w:t>
            </w:r>
            <w:r w:rsidRPr="00276B15">
              <w:rPr>
                <w:rFonts w:eastAsia="MS Mincho" w:hint="eastAsia"/>
                <w:lang w:eastAsia="ja-JP"/>
              </w:rPr>
              <w:t xml:space="preserve">min </w:t>
            </w:r>
            <w:r w:rsidRPr="00276B15">
              <w:rPr>
                <w:lang w:eastAsia="ja-JP"/>
              </w:rPr>
              <w:t>TX power in dBm</w:t>
            </w:r>
          </w:p>
        </w:tc>
        <w:tc>
          <w:tcPr>
            <w:tcW w:w="2348" w:type="dxa"/>
          </w:tcPr>
          <w:p w14:paraId="4497942A" w14:textId="5DC5E489" w:rsidR="008164E4" w:rsidRPr="00276B15" w:rsidRDefault="008164E4" w:rsidP="008164E4">
            <w:pPr>
              <w:overflowPunct w:val="0"/>
              <w:autoSpaceDE w:val="0"/>
              <w:autoSpaceDN w:val="0"/>
              <w:adjustRightInd w:val="0"/>
              <w:spacing w:before="20" w:after="20"/>
              <w:textAlignment w:val="baseline"/>
              <w:rPr>
                <w:rFonts w:eastAsia="MS Mincho"/>
                <w:lang w:eastAsia="ja-JP"/>
              </w:rPr>
            </w:pPr>
            <w:r w:rsidRPr="00276B15">
              <w:rPr>
                <w:rFonts w:hint="eastAsia"/>
              </w:rPr>
              <w:t>-40dBm</w:t>
            </w:r>
          </w:p>
        </w:tc>
        <w:tc>
          <w:tcPr>
            <w:tcW w:w="2348" w:type="dxa"/>
          </w:tcPr>
          <w:p w14:paraId="2A8F5407" w14:textId="6F3DBE89" w:rsidR="008164E4" w:rsidRPr="00276B15" w:rsidRDefault="008164E4" w:rsidP="008164E4">
            <w:pPr>
              <w:overflowPunct w:val="0"/>
              <w:autoSpaceDE w:val="0"/>
              <w:autoSpaceDN w:val="0"/>
              <w:adjustRightInd w:val="0"/>
              <w:spacing w:before="20" w:after="20"/>
              <w:textAlignment w:val="baseline"/>
            </w:pPr>
            <w:r w:rsidRPr="00276B15">
              <w:rPr>
                <w:rFonts w:hint="eastAsia"/>
              </w:rPr>
              <w:t>-40dBm</w:t>
            </w:r>
          </w:p>
        </w:tc>
      </w:tr>
      <w:tr w:rsidR="008164E4" w:rsidRPr="00BD1CC5" w14:paraId="42889DFB" w14:textId="22ED0C13" w:rsidTr="008164E4">
        <w:tc>
          <w:tcPr>
            <w:tcW w:w="2375" w:type="dxa"/>
            <w:vAlign w:val="center"/>
          </w:tcPr>
          <w:p w14:paraId="4EBD6F3A" w14:textId="55948669" w:rsidR="008164E4" w:rsidRPr="00276B15" w:rsidRDefault="008164E4" w:rsidP="008164E4">
            <w:pPr>
              <w:pStyle w:val="TAH"/>
              <w:jc w:val="left"/>
              <w:rPr>
                <w:lang w:eastAsia="ja-JP"/>
              </w:rPr>
            </w:pPr>
            <w:r w:rsidRPr="00276B15">
              <w:rPr>
                <w:rFonts w:hint="eastAsia"/>
                <w:lang w:eastAsia="ja-JP"/>
              </w:rPr>
              <w:t>BS Noise figure in dB</w:t>
            </w:r>
          </w:p>
        </w:tc>
        <w:tc>
          <w:tcPr>
            <w:tcW w:w="2348" w:type="dxa"/>
          </w:tcPr>
          <w:p w14:paraId="21ACD6A6" w14:textId="043C4269" w:rsidR="008164E4" w:rsidRPr="00276B15" w:rsidRDefault="008164E4" w:rsidP="008164E4">
            <w:pPr>
              <w:overflowPunct w:val="0"/>
              <w:autoSpaceDE w:val="0"/>
              <w:autoSpaceDN w:val="0"/>
              <w:adjustRightInd w:val="0"/>
              <w:spacing w:before="20" w:after="20"/>
              <w:textAlignment w:val="baseline"/>
              <w:rPr>
                <w:rFonts w:eastAsia="MS Mincho"/>
                <w:lang w:eastAsia="ja-JP"/>
              </w:rPr>
            </w:pPr>
            <w:r>
              <w:rPr>
                <w:rFonts w:eastAsia="MS Mincho"/>
                <w:lang w:eastAsia="ja-JP"/>
              </w:rPr>
              <w:t>10</w:t>
            </w:r>
          </w:p>
        </w:tc>
        <w:tc>
          <w:tcPr>
            <w:tcW w:w="2348" w:type="dxa"/>
          </w:tcPr>
          <w:p w14:paraId="0B32919B" w14:textId="77777777" w:rsidR="008164E4" w:rsidRDefault="008164E4" w:rsidP="008164E4">
            <w:pPr>
              <w:overflowPunct w:val="0"/>
              <w:autoSpaceDE w:val="0"/>
              <w:autoSpaceDN w:val="0"/>
              <w:adjustRightInd w:val="0"/>
              <w:spacing w:before="20" w:after="20"/>
              <w:textAlignment w:val="baseline"/>
              <w:rPr>
                <w:rFonts w:eastAsia="MS Mincho"/>
                <w:lang w:eastAsia="ja-JP"/>
              </w:rPr>
            </w:pPr>
            <w:r>
              <w:rPr>
                <w:rFonts w:eastAsia="MS Mincho"/>
                <w:lang w:eastAsia="ja-JP"/>
              </w:rPr>
              <w:t>10 for 30GHz</w:t>
            </w:r>
          </w:p>
          <w:p w14:paraId="63BCC718" w14:textId="5434271C" w:rsidR="008164E4" w:rsidRDefault="008164E4" w:rsidP="008164E4">
            <w:pPr>
              <w:overflowPunct w:val="0"/>
              <w:autoSpaceDE w:val="0"/>
              <w:autoSpaceDN w:val="0"/>
              <w:adjustRightInd w:val="0"/>
              <w:spacing w:before="20" w:after="20"/>
              <w:textAlignment w:val="baseline"/>
              <w:rPr>
                <w:rFonts w:eastAsia="MS Mincho"/>
                <w:lang w:eastAsia="ja-JP"/>
              </w:rPr>
            </w:pPr>
            <w:r>
              <w:rPr>
                <w:rFonts w:eastAsia="MS Mincho"/>
                <w:lang w:eastAsia="ja-JP"/>
              </w:rPr>
              <w:t>12 for 45GHz</w:t>
            </w:r>
          </w:p>
        </w:tc>
      </w:tr>
      <w:tr w:rsidR="008164E4" w:rsidRPr="00BD1CC5" w14:paraId="14E3B2F2" w14:textId="4123B592" w:rsidTr="008164E4">
        <w:tc>
          <w:tcPr>
            <w:tcW w:w="2375" w:type="dxa"/>
            <w:vAlign w:val="center"/>
          </w:tcPr>
          <w:p w14:paraId="2F686DC9" w14:textId="77777777" w:rsidR="008164E4" w:rsidRPr="00276B15" w:rsidRDefault="008164E4" w:rsidP="008164E4">
            <w:pPr>
              <w:pStyle w:val="TAH"/>
              <w:jc w:val="left"/>
              <w:rPr>
                <w:lang w:eastAsia="ja-JP"/>
              </w:rPr>
            </w:pPr>
            <w:r w:rsidRPr="00276B15">
              <w:rPr>
                <w:lang w:eastAsia="ja-JP"/>
              </w:rPr>
              <w:t>H</w:t>
            </w:r>
            <w:r w:rsidRPr="00276B15">
              <w:rPr>
                <w:rFonts w:hint="eastAsia"/>
                <w:lang w:eastAsia="ja-JP"/>
              </w:rPr>
              <w:t xml:space="preserve">andover </w:t>
            </w:r>
            <w:r w:rsidRPr="00276B15">
              <w:rPr>
                <w:lang w:eastAsia="ja-JP"/>
              </w:rPr>
              <w:t>margin</w:t>
            </w:r>
          </w:p>
          <w:p w14:paraId="5693A30D" w14:textId="4B358097" w:rsidR="008164E4" w:rsidRPr="00276B15" w:rsidRDefault="008164E4" w:rsidP="008164E4">
            <w:pPr>
              <w:pStyle w:val="TAH"/>
              <w:jc w:val="left"/>
              <w:rPr>
                <w:lang w:eastAsia="ja-JP"/>
              </w:rPr>
            </w:pPr>
          </w:p>
        </w:tc>
        <w:tc>
          <w:tcPr>
            <w:tcW w:w="2348" w:type="dxa"/>
          </w:tcPr>
          <w:p w14:paraId="3779E395" w14:textId="5830EC70" w:rsidR="008164E4" w:rsidRPr="00276B15" w:rsidRDefault="008164E4" w:rsidP="008164E4">
            <w:pPr>
              <w:overflowPunct w:val="0"/>
              <w:autoSpaceDE w:val="0"/>
              <w:autoSpaceDN w:val="0"/>
              <w:adjustRightInd w:val="0"/>
              <w:spacing w:before="20" w:after="20"/>
              <w:textAlignment w:val="baseline"/>
              <w:rPr>
                <w:rFonts w:eastAsia="MS Mincho"/>
                <w:lang w:eastAsia="ja-JP"/>
              </w:rPr>
            </w:pPr>
            <w:r w:rsidRPr="00276B15">
              <w:rPr>
                <w:rFonts w:eastAsia="MS Mincho" w:hint="eastAsia"/>
                <w:lang w:eastAsia="ja-JP"/>
              </w:rPr>
              <w:t>3dB</w:t>
            </w:r>
          </w:p>
        </w:tc>
        <w:tc>
          <w:tcPr>
            <w:tcW w:w="2348" w:type="dxa"/>
          </w:tcPr>
          <w:p w14:paraId="009F04A7" w14:textId="0C073B04" w:rsidR="008164E4" w:rsidRPr="00276B15" w:rsidRDefault="008164E4" w:rsidP="008164E4">
            <w:pPr>
              <w:overflowPunct w:val="0"/>
              <w:autoSpaceDE w:val="0"/>
              <w:autoSpaceDN w:val="0"/>
              <w:adjustRightInd w:val="0"/>
              <w:spacing w:before="20" w:after="20"/>
              <w:textAlignment w:val="baseline"/>
              <w:rPr>
                <w:rFonts w:eastAsia="MS Mincho"/>
                <w:lang w:eastAsia="ja-JP"/>
              </w:rPr>
            </w:pPr>
            <w:r w:rsidRPr="00276B15">
              <w:rPr>
                <w:rFonts w:eastAsia="MS Mincho" w:hint="eastAsia"/>
                <w:lang w:eastAsia="ja-JP"/>
              </w:rPr>
              <w:t>3dB</w:t>
            </w:r>
          </w:p>
        </w:tc>
      </w:tr>
    </w:tbl>
    <w:p w14:paraId="28427CF7" w14:textId="77777777" w:rsidR="00701C56" w:rsidRPr="00384897" w:rsidRDefault="00701C56" w:rsidP="00FA06E1">
      <w:pPr>
        <w:rPr>
          <w:rFonts w:eastAsia="MS Mincho"/>
          <w:lang w:eastAsia="ja-JP"/>
        </w:rPr>
      </w:pPr>
    </w:p>
    <w:p w14:paraId="391DA3E0" w14:textId="4BD12AA0" w:rsidR="00CA4652" w:rsidRPr="00BD1CC5" w:rsidRDefault="00CA4652" w:rsidP="004B3403">
      <w:pPr>
        <w:pStyle w:val="Heading1"/>
        <w:rPr>
          <w:lang w:eastAsia="ja-JP"/>
        </w:rPr>
      </w:pPr>
      <w:r w:rsidRPr="00BD1CC5">
        <w:rPr>
          <w:rFonts w:eastAsia="MS Mincho" w:hint="eastAsia"/>
          <w:lang w:eastAsia="ja-JP"/>
        </w:rPr>
        <w:t xml:space="preserve">Simulation </w:t>
      </w:r>
      <w:r w:rsidR="00722292" w:rsidRPr="00BD1CC5">
        <w:rPr>
          <w:rFonts w:eastAsia="MS Mincho" w:hint="eastAsia"/>
          <w:lang w:eastAsia="ja-JP"/>
        </w:rPr>
        <w:t>description</w:t>
      </w:r>
    </w:p>
    <w:p w14:paraId="57F597F6" w14:textId="1C726DC0" w:rsidR="00374B70" w:rsidRPr="00BD1CC5" w:rsidRDefault="004C6D16" w:rsidP="00374B70">
      <w:pPr>
        <w:spacing w:after="0"/>
        <w:ind w:firstLineChars="100" w:firstLine="200"/>
        <w:rPr>
          <w:rFonts w:eastAsia="MS Mincho"/>
          <w:lang w:eastAsia="ja-JP"/>
        </w:rPr>
      </w:pPr>
      <w:r w:rsidRPr="00BD1CC5">
        <w:rPr>
          <w:rFonts w:eastAsia="MS Mincho" w:hint="eastAsia"/>
          <w:lang w:eastAsia="ja-JP"/>
        </w:rPr>
        <w:t>A</w:t>
      </w:r>
      <w:r w:rsidR="00DD7D43" w:rsidRPr="00BD1CC5">
        <w:rPr>
          <w:rFonts w:eastAsia="MS Mincho" w:hint="eastAsia"/>
          <w:lang w:eastAsia="ja-JP"/>
        </w:rPr>
        <w:t>dopt</w:t>
      </w:r>
      <w:r w:rsidRPr="00BD1CC5">
        <w:rPr>
          <w:rFonts w:eastAsia="MS Mincho" w:hint="eastAsia"/>
          <w:lang w:eastAsia="ja-JP"/>
        </w:rPr>
        <w:t xml:space="preserve"> following simulation step</w:t>
      </w:r>
      <w:r w:rsidR="00374B70" w:rsidRPr="00BD1CC5">
        <w:rPr>
          <w:rFonts w:eastAsia="MS Mincho" w:hint="eastAsia"/>
          <w:lang w:eastAsia="ja-JP"/>
        </w:rPr>
        <w:t xml:space="preserve">s. </w:t>
      </w:r>
      <w:r w:rsidR="00374B70" w:rsidRPr="00BD1CC5">
        <w:rPr>
          <w:rFonts w:eastAsia="MS Mincho"/>
          <w:lang w:eastAsia="ja-JP"/>
        </w:rPr>
        <w:t>I</w:t>
      </w:r>
      <w:r w:rsidR="00374B70" w:rsidRPr="00BD1CC5">
        <w:rPr>
          <w:rFonts w:eastAsia="MS Mincho" w:hint="eastAsia"/>
          <w:lang w:eastAsia="ja-JP"/>
        </w:rPr>
        <w:t>f companies find issues in the following simulation steps, we can revisit in RAN4#80bis.</w:t>
      </w:r>
      <w:r w:rsidRPr="00BD1CC5">
        <w:rPr>
          <w:rFonts w:eastAsia="MS Mincho" w:hint="eastAsia"/>
          <w:lang w:eastAsia="ja-JP"/>
        </w:rPr>
        <w:t xml:space="preserve"> </w:t>
      </w:r>
      <w:r w:rsidR="00DB54FC" w:rsidRPr="00BD1CC5">
        <w:rPr>
          <w:rFonts w:eastAsia="MS Mincho"/>
          <w:lang w:eastAsia="ja-JP"/>
        </w:rPr>
        <w:t>N</w:t>
      </w:r>
      <w:r w:rsidR="00DB54FC" w:rsidRPr="00BD1CC5">
        <w:rPr>
          <w:rFonts w:eastAsia="MS Mincho" w:hint="eastAsia"/>
          <w:lang w:eastAsia="ja-JP"/>
        </w:rPr>
        <w:t>ote: d</w:t>
      </w:r>
      <w:r w:rsidRPr="00BD1CC5">
        <w:rPr>
          <w:rFonts w:eastAsia="MS Mincho" w:hint="eastAsia"/>
          <w:lang w:eastAsia="ja-JP"/>
        </w:rPr>
        <w:t>etailed simulation description is captu</w:t>
      </w:r>
      <w:r w:rsidR="00365010">
        <w:rPr>
          <w:rFonts w:eastAsia="MS Mincho" w:hint="eastAsia"/>
          <w:lang w:eastAsia="ja-JP"/>
        </w:rPr>
        <w:t>red in Section 5.1.5 TR25.942.</w:t>
      </w:r>
    </w:p>
    <w:p w14:paraId="03D38B3E" w14:textId="77777777" w:rsidR="00374B70" w:rsidRPr="00BD1CC5" w:rsidRDefault="00374B70" w:rsidP="00722292">
      <w:pPr>
        <w:spacing w:after="0"/>
        <w:ind w:firstLineChars="100" w:firstLine="201"/>
        <w:rPr>
          <w:rFonts w:eastAsia="MS Mincho"/>
          <w:b/>
          <w:u w:val="single"/>
          <w:lang w:eastAsia="ja-JP"/>
        </w:rPr>
      </w:pPr>
    </w:p>
    <w:p w14:paraId="40FCDBC5" w14:textId="77777777" w:rsidR="00722292" w:rsidRPr="00BD1CC5" w:rsidRDefault="00722292" w:rsidP="00722292">
      <w:pPr>
        <w:pStyle w:val="ListParagraph"/>
        <w:numPr>
          <w:ilvl w:val="0"/>
          <w:numId w:val="38"/>
        </w:numPr>
        <w:jc w:val="both"/>
        <w:rPr>
          <w:lang w:val="en-US"/>
        </w:rPr>
      </w:pPr>
      <w:r w:rsidRPr="00BD1CC5">
        <w:rPr>
          <w:lang w:val="en-US"/>
        </w:rPr>
        <w:t>Aggressor and victim network are generated.</w:t>
      </w:r>
    </w:p>
    <w:p w14:paraId="3F87E756" w14:textId="080F7016" w:rsidR="00722292" w:rsidRPr="00BD1CC5" w:rsidRDefault="00994249" w:rsidP="00722292">
      <w:pPr>
        <w:pStyle w:val="ListParagraph"/>
        <w:numPr>
          <w:ilvl w:val="0"/>
          <w:numId w:val="38"/>
        </w:numPr>
        <w:jc w:val="both"/>
        <w:rPr>
          <w:lang w:val="en-US"/>
        </w:rPr>
      </w:pPr>
      <w:r>
        <w:rPr>
          <w:lang w:val="en-US"/>
        </w:rPr>
        <w:t>CPE</w:t>
      </w:r>
      <w:r w:rsidR="00722292" w:rsidRPr="00BD1CC5">
        <w:rPr>
          <w:lang w:val="en-US"/>
        </w:rPr>
        <w:t xml:space="preserve"> associations: </w:t>
      </w:r>
      <w:r>
        <w:rPr>
          <w:lang w:val="en-US"/>
        </w:rPr>
        <w:t>CPE</w:t>
      </w:r>
      <w:r w:rsidR="00722292" w:rsidRPr="00BD1CC5">
        <w:rPr>
          <w:lang w:val="en-US"/>
        </w:rPr>
        <w:t xml:space="preserve"> are associated to base station based on coupling loss. </w:t>
      </w:r>
    </w:p>
    <w:p w14:paraId="5BC295A6" w14:textId="534BC246" w:rsidR="00722292" w:rsidRPr="00BD1CC5" w:rsidRDefault="00722292" w:rsidP="00722292">
      <w:pPr>
        <w:pStyle w:val="ListParagraph"/>
        <w:numPr>
          <w:ilvl w:val="1"/>
          <w:numId w:val="38"/>
        </w:numPr>
        <w:jc w:val="both"/>
        <w:rPr>
          <w:lang w:val="en-US"/>
        </w:rPr>
      </w:pPr>
      <w:r w:rsidRPr="00BD1CC5">
        <w:rPr>
          <w:lang w:val="en-US"/>
        </w:rPr>
        <w:t xml:space="preserve">Associations are made assuming a single element </w:t>
      </w:r>
      <w:r w:rsidR="005C4718">
        <w:rPr>
          <w:rFonts w:eastAsia="MS Mincho" w:hint="eastAsia"/>
          <w:lang w:val="en-US" w:eastAsia="ja-JP"/>
        </w:rPr>
        <w:t xml:space="preserve">at both </w:t>
      </w:r>
      <w:r w:rsidR="00994249">
        <w:rPr>
          <w:rFonts w:eastAsia="MS Mincho" w:hint="eastAsia"/>
          <w:lang w:val="en-US" w:eastAsia="ja-JP"/>
        </w:rPr>
        <w:t>CPE</w:t>
      </w:r>
      <w:r w:rsidR="005C4718">
        <w:rPr>
          <w:rFonts w:eastAsia="MS Mincho" w:hint="eastAsia"/>
          <w:lang w:val="en-US" w:eastAsia="ja-JP"/>
        </w:rPr>
        <w:t xml:space="preserve"> and BS.</w:t>
      </w:r>
    </w:p>
    <w:p w14:paraId="70C34542" w14:textId="1C68DFCF" w:rsidR="00722292" w:rsidRPr="00BD1CC5" w:rsidRDefault="00722292" w:rsidP="00722292">
      <w:pPr>
        <w:pStyle w:val="ListParagraph"/>
        <w:numPr>
          <w:ilvl w:val="0"/>
          <w:numId w:val="38"/>
        </w:numPr>
        <w:jc w:val="both"/>
        <w:rPr>
          <w:lang w:val="en-US"/>
        </w:rPr>
      </w:pPr>
      <w:r w:rsidRPr="00BD1CC5">
        <w:rPr>
          <w:lang w:val="en-US"/>
        </w:rPr>
        <w:t>Once association is done, round robin scheduling is used. BF weights are adjusted to point to the LOS direction between BS-</w:t>
      </w:r>
      <w:r w:rsidR="00994249">
        <w:rPr>
          <w:lang w:val="en-US"/>
        </w:rPr>
        <w:t>CPE</w:t>
      </w:r>
      <w:r w:rsidRPr="00BD1CC5">
        <w:rPr>
          <w:lang w:val="en-US"/>
        </w:rPr>
        <w:t>. This done for both victim and aggressor networks.</w:t>
      </w:r>
    </w:p>
    <w:p w14:paraId="0E44DA22" w14:textId="77777777" w:rsidR="00722292" w:rsidRPr="00BD1CC5" w:rsidRDefault="00722292" w:rsidP="00722292">
      <w:pPr>
        <w:pStyle w:val="ListParagraph"/>
        <w:numPr>
          <w:ilvl w:val="0"/>
          <w:numId w:val="38"/>
        </w:numPr>
        <w:jc w:val="both"/>
        <w:rPr>
          <w:lang w:val="en-US"/>
        </w:rPr>
      </w:pPr>
      <w:r w:rsidRPr="00BD1CC5">
        <w:rPr>
          <w:lang w:val="en-US"/>
        </w:rPr>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interference.</w:t>
      </w:r>
    </w:p>
    <w:p w14:paraId="02710613" w14:textId="77777777" w:rsidR="00722292" w:rsidRPr="00BD1CC5" w:rsidRDefault="00722292" w:rsidP="00722292">
      <w:pPr>
        <w:pStyle w:val="ListParagraph"/>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ListParagraph"/>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MS Mincho"/>
          <w:b/>
          <w:i/>
          <w:lang w:eastAsia="ja-JP"/>
        </w:rPr>
      </w:pPr>
    </w:p>
    <w:p w14:paraId="1E46A2E2" w14:textId="732A28B6" w:rsidR="00F7550A" w:rsidRPr="00276B15" w:rsidRDefault="00722292" w:rsidP="004B3403">
      <w:pPr>
        <w:pStyle w:val="Heading1"/>
        <w:rPr>
          <w:lang w:eastAsia="ja-JP"/>
        </w:rPr>
      </w:pPr>
      <w:r w:rsidRPr="00276B15">
        <w:rPr>
          <w:rFonts w:eastAsia="MS Mincho" w:hint="eastAsia"/>
          <w:lang w:eastAsia="ja-JP"/>
        </w:rPr>
        <w:t>Evaluation metric</w:t>
      </w:r>
    </w:p>
    <w:p w14:paraId="2C6B98E9" w14:textId="3DFCAD80" w:rsidR="00FA06E1" w:rsidRPr="00276B15" w:rsidRDefault="00357065" w:rsidP="00FA06E1">
      <w:pPr>
        <w:rPr>
          <w:rFonts w:eastAsia="MS Mincho"/>
          <w:b/>
          <w:i/>
          <w:lang w:val="en-US" w:eastAsia="ja-JP"/>
        </w:rPr>
      </w:pPr>
      <w:r w:rsidRPr="00276B15">
        <w:t>A</w:t>
      </w:r>
      <w:r w:rsidRPr="00276B15">
        <w:rPr>
          <w:rFonts w:eastAsia="MS Mincho" w:hint="eastAsia"/>
          <w:lang w:eastAsia="ja-JP"/>
        </w:rPr>
        <w:t>ssume</w:t>
      </w:r>
      <w:r w:rsidRPr="00276B15">
        <w:t xml:space="preserve"> scaled Shannon's formula </w:t>
      </w:r>
      <w:r w:rsidRPr="00276B15">
        <w:rPr>
          <w:rFonts w:eastAsia="MS Mincho"/>
          <w:lang w:eastAsia="ja-JP"/>
        </w:rPr>
        <w:t>specified in TR36.942</w:t>
      </w:r>
      <w:r w:rsidRPr="00276B15">
        <w:rPr>
          <w:rFonts w:eastAsia="MS Mincho" w:hint="eastAsia"/>
          <w:lang w:eastAsia="ja-JP"/>
        </w:rPr>
        <w:t xml:space="preserve"> </w:t>
      </w:r>
      <w:r w:rsidRPr="00276B15">
        <w:t xml:space="preserve">with </w:t>
      </w:r>
      <w:r w:rsidRPr="00276B15">
        <w:rPr>
          <w:rFonts w:eastAsia="MS Mincho" w:hint="eastAsia"/>
          <w:lang w:eastAsia="ja-JP"/>
        </w:rPr>
        <w:t xml:space="preserve">following </w:t>
      </w:r>
      <w:r w:rsidRPr="00276B15">
        <w:t>parameter</w:t>
      </w:r>
      <w:r w:rsidRPr="00276B15">
        <w:rPr>
          <w:rFonts w:eastAsia="MS Mincho" w:hint="eastAsia"/>
          <w:lang w:eastAsia="ja-JP"/>
        </w:rPr>
        <w:t>s</w:t>
      </w:r>
      <w:r w:rsidRPr="00276B15">
        <w:rPr>
          <w:rFonts w:eastAsia="MS Mincho"/>
          <w:lang w:eastAsia="ja-JP"/>
        </w:rPr>
        <w:t>.</w:t>
      </w:r>
    </w:p>
    <w:tbl>
      <w:tblPr>
        <w:tblW w:w="9606" w:type="dxa"/>
        <w:tblCellMar>
          <w:left w:w="0" w:type="dxa"/>
          <w:right w:w="0" w:type="dxa"/>
        </w:tblCellMar>
        <w:tblLook w:val="0600" w:firstRow="0" w:lastRow="0" w:firstColumn="0" w:lastColumn="0" w:noHBand="1" w:noVBand="1"/>
      </w:tblPr>
      <w:tblGrid>
        <w:gridCol w:w="2518"/>
        <w:gridCol w:w="1134"/>
        <w:gridCol w:w="1134"/>
        <w:gridCol w:w="4820"/>
      </w:tblGrid>
      <w:tr w:rsidR="00357065" w:rsidRPr="00276B15" w14:paraId="6A7A5CBD" w14:textId="77777777" w:rsidTr="00A97487">
        <w:trPr>
          <w:trHeight w:val="67"/>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9442E8" w14:textId="77777777" w:rsidR="00357065" w:rsidRPr="00276B15" w:rsidRDefault="00357065" w:rsidP="00FE6459">
            <w:pPr>
              <w:pStyle w:val="TAH"/>
              <w:rPr>
                <w:lang w:eastAsia="ja-JP"/>
              </w:rPr>
            </w:pPr>
            <w:r w:rsidRPr="00276B15">
              <w:rPr>
                <w:lang w:eastAsia="ja-JP"/>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44D780AB" w14:textId="5E92F35A" w:rsidR="00357065" w:rsidRPr="00276B15" w:rsidRDefault="00357065" w:rsidP="00FE6459">
            <w:pPr>
              <w:pStyle w:val="TAH"/>
              <w:rPr>
                <w:lang w:eastAsia="ja-JP"/>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6FF76A" w14:textId="77777777" w:rsidR="00357065" w:rsidRPr="00276B15" w:rsidRDefault="00357065" w:rsidP="00FE6459">
            <w:pPr>
              <w:pStyle w:val="TAH"/>
              <w:rPr>
                <w:lang w:eastAsia="ja-JP"/>
              </w:rPr>
            </w:pPr>
            <w:r w:rsidRPr="00276B15">
              <w:rPr>
                <w:lang w:eastAsia="ja-JP"/>
              </w:rPr>
              <w:t>UL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473686F" w14:textId="77777777" w:rsidR="00357065" w:rsidRPr="00276B15" w:rsidRDefault="00357065" w:rsidP="00FE6459">
            <w:pPr>
              <w:pStyle w:val="TAH"/>
              <w:rPr>
                <w:lang w:eastAsia="ja-JP"/>
              </w:rPr>
            </w:pPr>
            <w:r w:rsidRPr="00276B15">
              <w:rPr>
                <w:lang w:eastAsia="ja-JP"/>
              </w:rPr>
              <w:t>Notes</w:t>
            </w:r>
          </w:p>
        </w:tc>
      </w:tr>
      <w:tr w:rsidR="00357065" w:rsidRPr="00276B15" w14:paraId="6A740B17" w14:textId="77777777" w:rsidTr="00A97487">
        <w:trPr>
          <w:trHeight w:val="5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344A682" w14:textId="77777777" w:rsidR="00357065" w:rsidRPr="00276B15" w:rsidRDefault="00357065" w:rsidP="00FE6459">
            <w:pPr>
              <w:pStyle w:val="TAH"/>
              <w:rPr>
                <w:b w:val="0"/>
                <w:lang w:eastAsia="ja-JP"/>
              </w:rPr>
            </w:pPr>
            <w:r w:rsidRPr="00276B15">
              <w:rPr>
                <w:b w:val="0"/>
                <w:lang w:eastAsia="ja-JP"/>
              </w:rPr>
              <w:t xml:space="preserve">α, attenuation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2BB4BFFD" w14:textId="468EAB65" w:rsidR="00357065" w:rsidRPr="00276B15" w:rsidRDefault="00357065" w:rsidP="00FE6459">
            <w:pPr>
              <w:pStyle w:val="TAH"/>
              <w:rPr>
                <w:b w:val="0"/>
                <w:lang w:eastAsia="ja-JP"/>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0362301" w14:textId="77777777" w:rsidR="00357065" w:rsidRPr="00276B15" w:rsidRDefault="00357065" w:rsidP="00FE6459">
            <w:pPr>
              <w:pStyle w:val="TAH"/>
              <w:rPr>
                <w:b w:val="0"/>
                <w:lang w:eastAsia="ja-JP"/>
              </w:rPr>
            </w:pPr>
            <w:r w:rsidRPr="00276B15">
              <w:rPr>
                <w:b w:val="0"/>
                <w:lang w:eastAsia="ja-JP"/>
              </w:rPr>
              <w:t>0.4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7E9ABE3" w14:textId="77777777" w:rsidR="00357065" w:rsidRPr="00276B15" w:rsidRDefault="00357065" w:rsidP="00FE6459">
            <w:pPr>
              <w:pStyle w:val="TAH"/>
              <w:rPr>
                <w:b w:val="0"/>
                <w:lang w:eastAsia="ja-JP"/>
              </w:rPr>
            </w:pPr>
            <w:r w:rsidRPr="00276B15">
              <w:rPr>
                <w:b w:val="0"/>
                <w:lang w:eastAsia="ja-JP"/>
              </w:rPr>
              <w:t>Represents implementation losses</w:t>
            </w:r>
          </w:p>
        </w:tc>
      </w:tr>
      <w:tr w:rsidR="00357065" w:rsidRPr="00276B15" w14:paraId="1CFEA137" w14:textId="77777777" w:rsidTr="00A97487">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DA5337" w14:textId="77777777" w:rsidR="00357065" w:rsidRPr="00276B15" w:rsidRDefault="00357065" w:rsidP="00FE6459">
            <w:pPr>
              <w:pStyle w:val="TAH"/>
              <w:rPr>
                <w:b w:val="0"/>
                <w:lang w:eastAsia="ja-JP"/>
              </w:rPr>
            </w:pPr>
            <w:r w:rsidRPr="00276B15">
              <w:rPr>
                <w:b w:val="0"/>
                <w:lang w:eastAsia="ja-JP"/>
              </w:rPr>
              <w:t>SINRMIN,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52B720FF" w14:textId="6A522A84" w:rsidR="00357065" w:rsidRPr="00276B15" w:rsidRDefault="00357065" w:rsidP="00FE6459">
            <w:pPr>
              <w:pStyle w:val="TAH"/>
              <w:rPr>
                <w:b w:val="0"/>
                <w:lang w:eastAsia="ja-JP"/>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679C36F" w14:textId="77777777" w:rsidR="00357065" w:rsidRPr="00276B15" w:rsidRDefault="00357065" w:rsidP="00FE6459">
            <w:pPr>
              <w:pStyle w:val="TAH"/>
              <w:rPr>
                <w:b w:val="0"/>
                <w:lang w:eastAsia="ja-JP"/>
              </w:rPr>
            </w:pPr>
            <w:r w:rsidRPr="00276B15">
              <w:rPr>
                <w:b w:val="0"/>
                <w:lang w:eastAsia="ja-JP"/>
              </w:rPr>
              <w:t>-10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84B54BD" w14:textId="6D35E836" w:rsidR="00357065" w:rsidRPr="00276B15" w:rsidRDefault="00357065" w:rsidP="00FE6459">
            <w:pPr>
              <w:pStyle w:val="TAH"/>
              <w:rPr>
                <w:b w:val="0"/>
                <w:lang w:eastAsia="ja-JP"/>
              </w:rPr>
            </w:pPr>
            <w:r w:rsidRPr="00276B15">
              <w:rPr>
                <w:b w:val="0"/>
                <w:lang w:eastAsia="ja-JP"/>
              </w:rPr>
              <w:t>Based on QPSK, 1/5 rate (UL)</w:t>
            </w:r>
          </w:p>
        </w:tc>
      </w:tr>
      <w:tr w:rsidR="00357065" w:rsidRPr="00276B15" w14:paraId="728F5459" w14:textId="77777777" w:rsidTr="00A97487">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F7B8A8D" w14:textId="77777777" w:rsidR="00357065" w:rsidRPr="00276B15" w:rsidRDefault="00357065" w:rsidP="00FE6459">
            <w:pPr>
              <w:pStyle w:val="TAH"/>
              <w:rPr>
                <w:b w:val="0"/>
                <w:lang w:eastAsia="ja-JP"/>
              </w:rPr>
            </w:pPr>
            <w:r w:rsidRPr="00276B15">
              <w:rPr>
                <w:b w:val="0"/>
                <w:lang w:eastAsia="ja-JP"/>
              </w:rPr>
              <w:t>SINRMAX,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tcPr>
          <w:p w14:paraId="717F3FAD" w14:textId="481A4CCA" w:rsidR="00357065" w:rsidRPr="00276B15" w:rsidRDefault="00357065" w:rsidP="00FE6459">
            <w:pPr>
              <w:pStyle w:val="TAH"/>
              <w:rPr>
                <w:b w:val="0"/>
                <w:lang w:eastAsia="ja-JP"/>
              </w:rPr>
            </w:pP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BAC4D0" w14:textId="77777777" w:rsidR="00357065" w:rsidRPr="00276B15" w:rsidRDefault="00357065" w:rsidP="00FE6459">
            <w:pPr>
              <w:pStyle w:val="TAH"/>
              <w:rPr>
                <w:b w:val="0"/>
                <w:lang w:eastAsia="ja-JP"/>
              </w:rPr>
            </w:pPr>
            <w:r w:rsidRPr="00276B15">
              <w:rPr>
                <w:b w:val="0"/>
                <w:lang w:eastAsia="ja-JP"/>
              </w:rPr>
              <w:t>22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D1D27DE" w14:textId="34BD9207" w:rsidR="00357065" w:rsidRPr="00276B15" w:rsidRDefault="00357065" w:rsidP="00FE6459">
            <w:pPr>
              <w:pStyle w:val="TAH"/>
              <w:rPr>
                <w:b w:val="0"/>
                <w:lang w:eastAsia="ja-JP"/>
              </w:rPr>
            </w:pPr>
            <w:r w:rsidRPr="00276B15">
              <w:rPr>
                <w:b w:val="0"/>
                <w:lang w:eastAsia="ja-JP"/>
              </w:rPr>
              <w:t xml:space="preserve">Based on </w:t>
            </w:r>
            <w:bookmarkStart w:id="4" w:name="_GoBack"/>
            <w:bookmarkEnd w:id="4"/>
            <w:r w:rsidRPr="00276B15">
              <w:rPr>
                <w:b w:val="0"/>
                <w:lang w:eastAsia="ja-JP"/>
              </w:rPr>
              <w:t>64QAM 0.93 (UL)</w:t>
            </w:r>
          </w:p>
        </w:tc>
      </w:tr>
    </w:tbl>
    <w:p w14:paraId="0E00CD54" w14:textId="77777777" w:rsidR="00357065" w:rsidRPr="00276B15" w:rsidRDefault="00357065" w:rsidP="005335AA">
      <w:pPr>
        <w:rPr>
          <w:rFonts w:eastAsia="MS Mincho"/>
          <w:b/>
          <w:i/>
          <w:lang w:val="en-US" w:eastAsia="ja-JP"/>
        </w:rPr>
      </w:pPr>
    </w:p>
    <w:p w14:paraId="55C1B75E" w14:textId="30D79E46" w:rsidR="005335AA" w:rsidRPr="00276B15" w:rsidRDefault="005335AA" w:rsidP="005335AA">
      <w:pPr>
        <w:pStyle w:val="Heading1"/>
        <w:rPr>
          <w:lang w:eastAsia="ja-JP"/>
        </w:rPr>
      </w:pPr>
      <w:r w:rsidRPr="00276B15">
        <w:rPr>
          <w:rFonts w:eastAsia="MS Mincho" w:hint="eastAsia"/>
          <w:lang w:eastAsia="ja-JP"/>
        </w:rPr>
        <w:t>ACIR range to be evaluated</w:t>
      </w:r>
    </w:p>
    <w:p w14:paraId="5444CD9E" w14:textId="34E3710F" w:rsidR="005335AA" w:rsidRPr="00276B15" w:rsidRDefault="005335AA" w:rsidP="005335AA">
      <w:pPr>
        <w:rPr>
          <w:rFonts w:eastAsia="MS Mincho"/>
          <w:lang w:eastAsia="ja-JP"/>
        </w:rPr>
      </w:pPr>
      <w:r w:rsidRPr="00276B15">
        <w:rPr>
          <w:rFonts w:eastAsia="MS Mincho" w:hint="eastAsia"/>
          <w:lang w:eastAsia="ja-JP"/>
        </w:rPr>
        <w:t>ACIR range: 5 ~ 45dB, with 5dB as step.</w:t>
      </w:r>
      <w:r w:rsidR="004820AB" w:rsidRPr="00276B15">
        <w:rPr>
          <w:rFonts w:eastAsia="MS Mincho" w:hint="eastAsia"/>
          <w:lang w:eastAsia="ja-JP"/>
        </w:rPr>
        <w:t xml:space="preserve"> </w:t>
      </w:r>
      <w:r w:rsidR="004820AB" w:rsidRPr="00276B15">
        <w:rPr>
          <w:rFonts w:eastAsia="MS Mincho"/>
          <w:lang w:eastAsia="ja-JP"/>
        </w:rPr>
        <w:t>N</w:t>
      </w:r>
      <w:r w:rsidR="004820AB" w:rsidRPr="00276B15">
        <w:rPr>
          <w:rFonts w:eastAsia="MS Mincho" w:hint="eastAsia"/>
          <w:lang w:eastAsia="ja-JP"/>
        </w:rPr>
        <w:t xml:space="preserve">ote that: </w:t>
      </w:r>
      <w:r w:rsidR="004820AB" w:rsidRPr="00276B15">
        <w:t>we do not have simulation per 1dB step</w:t>
      </w:r>
      <w:r w:rsidR="004820AB" w:rsidRPr="00276B15">
        <w:rPr>
          <w:rFonts w:eastAsia="MS Mincho" w:hint="eastAsia"/>
          <w:lang w:eastAsia="ja-JP"/>
        </w:rPr>
        <w:t>.</w:t>
      </w:r>
    </w:p>
    <w:p w14:paraId="511F5EDF" w14:textId="77777777" w:rsidR="005335AA" w:rsidRPr="00276B15" w:rsidRDefault="005335AA" w:rsidP="00FA06E1">
      <w:pPr>
        <w:rPr>
          <w:rFonts w:eastAsia="MS Mincho"/>
          <w:b/>
          <w:i/>
          <w:lang w:val="en-US" w:eastAsia="ja-JP"/>
        </w:rPr>
      </w:pPr>
    </w:p>
    <w:p w14:paraId="1617F382" w14:textId="6A5B2495" w:rsidR="008C724A" w:rsidRPr="00276B15" w:rsidRDefault="008C724A" w:rsidP="008C724A">
      <w:pPr>
        <w:pStyle w:val="Heading1"/>
        <w:rPr>
          <w:lang w:eastAsia="ja-JP"/>
        </w:rPr>
      </w:pPr>
      <w:r w:rsidRPr="00276B15">
        <w:rPr>
          <w:rFonts w:eastAsia="MS Mincho" w:hint="eastAsia"/>
          <w:lang w:eastAsia="ja-JP"/>
        </w:rPr>
        <w:lastRenderedPageBreak/>
        <w:t>Antenna configuration</w:t>
      </w:r>
    </w:p>
    <w:p w14:paraId="1E44D6B4" w14:textId="6BF21462" w:rsidR="00F07AD5" w:rsidRPr="00A97487" w:rsidRDefault="00F07AD5" w:rsidP="00A97487">
      <w:pPr>
        <w:pStyle w:val="Heading2"/>
        <w:rPr>
          <w:highlight w:val="yellow"/>
          <w:lang w:eastAsia="ja-JP"/>
        </w:rPr>
      </w:pPr>
      <w:r w:rsidRPr="00A97487">
        <w:rPr>
          <w:highlight w:val="yellow"/>
          <w:lang w:eastAsia="ja-JP"/>
        </w:rPr>
        <w:t>Base station</w:t>
      </w:r>
    </w:p>
    <w:p w14:paraId="71717BD6" w14:textId="191BA267" w:rsidR="00073303" w:rsidRPr="00A97487" w:rsidRDefault="00073303" w:rsidP="00073303">
      <w:pPr>
        <w:rPr>
          <w:rFonts w:eastAsia="MS Mincho"/>
          <w:highlight w:val="yellow"/>
          <w:lang w:eastAsia="ja-JP"/>
        </w:rPr>
      </w:pPr>
      <w:r w:rsidRPr="00A97487">
        <w:rPr>
          <w:rFonts w:eastAsia="MS Mincho"/>
          <w:highlight w:val="yellow"/>
          <w:lang w:eastAsia="ja-JP"/>
        </w:rPr>
        <w:t>Assumptions captured in page 8 - 11 of [R4-168794]</w:t>
      </w:r>
      <w:r w:rsidR="00A108DA" w:rsidRPr="00A97487">
        <w:rPr>
          <w:rFonts w:eastAsia="MS Mincho"/>
          <w:highlight w:val="yellow"/>
          <w:lang w:eastAsia="ja-JP"/>
        </w:rPr>
        <w:t xml:space="preserve"> are assumed as BS antenna configurations</w:t>
      </w:r>
      <w:r w:rsidRPr="00A97487">
        <w:rPr>
          <w:rFonts w:eastAsia="MS Mincho"/>
          <w:highlight w:val="yellow"/>
          <w:lang w:eastAsia="ja-JP"/>
        </w:rPr>
        <w:t>.</w:t>
      </w:r>
      <w:r w:rsidR="0046437C" w:rsidRPr="00A97487">
        <w:rPr>
          <w:rFonts w:eastAsia="MS Mincho"/>
          <w:highlight w:val="yellow"/>
          <w:lang w:eastAsia="ja-JP"/>
        </w:rPr>
        <w:t xml:space="preserve"> </w:t>
      </w:r>
      <w:r w:rsidR="00512015" w:rsidRPr="00A97487">
        <w:rPr>
          <w:rFonts w:eastAsia="MS Mincho"/>
          <w:highlight w:val="yellow"/>
          <w:lang w:eastAsia="ja-JP"/>
        </w:rPr>
        <w:t>For U</w:t>
      </w:r>
      <w:r w:rsidR="00F07AD5" w:rsidRPr="00A97487">
        <w:rPr>
          <w:rFonts w:eastAsia="MS Mincho"/>
          <w:highlight w:val="yellow"/>
          <w:lang w:eastAsia="ja-JP"/>
        </w:rPr>
        <w:t>M</w:t>
      </w:r>
      <w:r w:rsidR="00512015" w:rsidRPr="00A97487">
        <w:rPr>
          <w:rFonts w:eastAsia="MS Mincho"/>
          <w:highlight w:val="yellow"/>
          <w:lang w:eastAsia="ja-JP"/>
        </w:rPr>
        <w:t>a</w:t>
      </w:r>
      <w:r w:rsidR="00F07AD5" w:rsidRPr="00A97487">
        <w:rPr>
          <w:rFonts w:eastAsia="MS Mincho"/>
          <w:highlight w:val="yellow"/>
          <w:lang w:eastAsia="ja-JP"/>
        </w:rPr>
        <w:t xml:space="preserve"> and UMi </w:t>
      </w:r>
      <w:r w:rsidR="00512015" w:rsidRPr="00A97487">
        <w:rPr>
          <w:rFonts w:eastAsia="MS Mincho"/>
          <w:highlight w:val="yellow"/>
          <w:lang w:eastAsia="ja-JP"/>
        </w:rPr>
        <w:t xml:space="preserve"> base station</w:t>
      </w:r>
      <w:r w:rsidR="00F07AD5" w:rsidRPr="00A97487">
        <w:rPr>
          <w:rFonts w:eastAsia="MS Mincho"/>
          <w:highlight w:val="yellow"/>
          <w:lang w:eastAsia="ja-JP"/>
        </w:rPr>
        <w:t>s</w:t>
      </w:r>
      <w:r w:rsidR="00512015" w:rsidRPr="00A97487">
        <w:rPr>
          <w:rFonts w:eastAsia="MS Mincho"/>
          <w:highlight w:val="yellow"/>
          <w:lang w:eastAsia="ja-JP"/>
        </w:rPr>
        <w:t>, we k</w:t>
      </w:r>
      <w:r w:rsidR="0046437C" w:rsidRPr="00A97487">
        <w:rPr>
          <w:rFonts w:eastAsia="MS Mincho"/>
          <w:highlight w:val="yellow"/>
          <w:lang w:eastAsia="ja-JP"/>
        </w:rPr>
        <w:t>eep this same</w:t>
      </w:r>
      <w:r w:rsidR="00512015" w:rsidRPr="00A97487">
        <w:rPr>
          <w:rFonts w:eastAsia="MS Mincho"/>
          <w:highlight w:val="yellow"/>
          <w:lang w:eastAsia="ja-JP"/>
        </w:rPr>
        <w:t xml:space="preserve"> antenna model.</w:t>
      </w:r>
    </w:p>
    <w:p w14:paraId="3D8236A2" w14:textId="48B0D256" w:rsidR="00F07AD5" w:rsidRPr="00A97487" w:rsidRDefault="00F07AD5" w:rsidP="00A97487">
      <w:pPr>
        <w:pStyle w:val="Heading2"/>
        <w:rPr>
          <w:highlight w:val="yellow"/>
          <w:lang w:eastAsia="ja-JP"/>
        </w:rPr>
      </w:pPr>
      <w:r w:rsidRPr="00A97487">
        <w:rPr>
          <w:highlight w:val="yellow"/>
          <w:lang w:eastAsia="ja-JP"/>
        </w:rPr>
        <w:t>CPE</w:t>
      </w:r>
    </w:p>
    <w:p w14:paraId="272AB0A3" w14:textId="77777777" w:rsidR="007661B2" w:rsidRPr="00A97487" w:rsidRDefault="0046437C" w:rsidP="00073303">
      <w:pPr>
        <w:rPr>
          <w:rFonts w:eastAsia="MS Mincho"/>
          <w:highlight w:val="yellow"/>
          <w:lang w:eastAsia="ja-JP"/>
        </w:rPr>
      </w:pPr>
      <w:r w:rsidRPr="00A97487">
        <w:rPr>
          <w:rFonts w:eastAsia="MS Mincho"/>
          <w:highlight w:val="yellow"/>
          <w:lang w:eastAsia="ja-JP"/>
        </w:rPr>
        <w:t xml:space="preserve">For CPE, </w:t>
      </w:r>
      <w:r w:rsidR="007661B2" w:rsidRPr="00A97487">
        <w:rPr>
          <w:rFonts w:eastAsia="MS Mincho"/>
          <w:highlight w:val="yellow"/>
          <w:lang w:eastAsia="ja-JP"/>
        </w:rPr>
        <w:t>we consider the following:</w:t>
      </w:r>
    </w:p>
    <w:p w14:paraId="4A992B11" w14:textId="0D3E345E" w:rsidR="00FE4DD3" w:rsidRPr="00A97487" w:rsidRDefault="00614C82" w:rsidP="00A97487">
      <w:pPr>
        <w:numPr>
          <w:ilvl w:val="0"/>
          <w:numId w:val="48"/>
        </w:numPr>
        <w:rPr>
          <w:rFonts w:eastAsia="MS Mincho"/>
          <w:highlight w:val="yellow"/>
          <w:lang w:val="en-US" w:eastAsia="ja-JP"/>
        </w:rPr>
      </w:pPr>
      <w:r w:rsidRPr="00A97487">
        <w:rPr>
          <w:rFonts w:eastAsia="MS Mincho"/>
          <w:highlight w:val="yellow"/>
          <w:lang w:eastAsia="ja-JP"/>
        </w:rPr>
        <w:t>Baseline: (NV,NH) = (</w:t>
      </w:r>
      <w:r w:rsidRPr="00A97487">
        <w:rPr>
          <w:rFonts w:eastAsia="MS Mincho"/>
          <w:highlight w:val="yellow"/>
          <w:lang w:val="en-US" w:eastAsia="ja-JP"/>
        </w:rPr>
        <w:t>4, 8</w:t>
      </w:r>
      <w:r w:rsidRPr="00A97487">
        <w:rPr>
          <w:rFonts w:eastAsia="MS Mincho"/>
          <w:highlight w:val="yellow"/>
          <w:lang w:eastAsia="ja-JP"/>
        </w:rPr>
        <w:t xml:space="preserve">). </w:t>
      </w:r>
    </w:p>
    <w:p w14:paraId="711618CB" w14:textId="77777777" w:rsidR="00FE4DD3" w:rsidRPr="00A97487" w:rsidRDefault="00614C82" w:rsidP="00A97487">
      <w:pPr>
        <w:numPr>
          <w:ilvl w:val="0"/>
          <w:numId w:val="48"/>
        </w:numPr>
        <w:rPr>
          <w:rFonts w:eastAsia="MS Mincho"/>
          <w:highlight w:val="yellow"/>
          <w:lang w:val="sv-SE" w:eastAsia="ja-JP"/>
        </w:rPr>
      </w:pPr>
      <w:r w:rsidRPr="00A97487">
        <w:rPr>
          <w:rFonts w:eastAsia="MS Mincho"/>
          <w:highlight w:val="yellow"/>
          <w:lang w:eastAsia="ja-JP"/>
        </w:rPr>
        <w:t>(d</w:t>
      </w:r>
      <w:r w:rsidRPr="00A97487">
        <w:rPr>
          <w:rFonts w:eastAsia="MS Mincho"/>
          <w:highlight w:val="yellow"/>
          <w:vertAlign w:val="subscript"/>
          <w:lang w:eastAsia="ja-JP"/>
        </w:rPr>
        <w:t>V</w:t>
      </w:r>
      <w:r w:rsidRPr="00A97487">
        <w:rPr>
          <w:rFonts w:eastAsia="MS Mincho"/>
          <w:highlight w:val="yellow"/>
          <w:lang w:eastAsia="ja-JP"/>
        </w:rPr>
        <w:t>,d</w:t>
      </w:r>
      <w:r w:rsidRPr="00A97487">
        <w:rPr>
          <w:rFonts w:eastAsia="MS Mincho"/>
          <w:highlight w:val="yellow"/>
          <w:vertAlign w:val="subscript"/>
          <w:lang w:eastAsia="ja-JP"/>
        </w:rPr>
        <w:t>H</w:t>
      </w:r>
      <w:r w:rsidRPr="00A97487">
        <w:rPr>
          <w:rFonts w:eastAsia="MS Mincho"/>
          <w:highlight w:val="yellow"/>
          <w:lang w:eastAsia="ja-JP"/>
        </w:rPr>
        <w:t>) = (0.5, 0.5)λ.</w:t>
      </w:r>
    </w:p>
    <w:p w14:paraId="77C219FB" w14:textId="6AF35955" w:rsidR="00FE4DD3" w:rsidRPr="00A97487" w:rsidRDefault="00614C82" w:rsidP="00A97487">
      <w:pPr>
        <w:numPr>
          <w:ilvl w:val="0"/>
          <w:numId w:val="48"/>
        </w:numPr>
        <w:rPr>
          <w:rFonts w:eastAsia="MS Mincho"/>
          <w:highlight w:val="yellow"/>
          <w:lang w:val="en-US" w:eastAsia="ja-JP"/>
        </w:rPr>
      </w:pPr>
      <w:r w:rsidRPr="00A97487">
        <w:rPr>
          <w:rFonts w:eastAsia="MS Mincho"/>
          <w:highlight w:val="yellow"/>
          <w:lang w:eastAsia="ja-JP"/>
        </w:rPr>
        <w:t>An additional 3dB gain is added to the total beamforming gain to account for the two polarization directions.</w:t>
      </w:r>
    </w:p>
    <w:p w14:paraId="4891B64D" w14:textId="27FC03F7" w:rsidR="001F2AF4" w:rsidRPr="00A97487" w:rsidRDefault="001F2AF4" w:rsidP="00A97487">
      <w:pPr>
        <w:numPr>
          <w:ilvl w:val="0"/>
          <w:numId w:val="48"/>
        </w:numPr>
        <w:rPr>
          <w:rFonts w:eastAsia="MS Mincho"/>
          <w:highlight w:val="yellow"/>
          <w:lang w:val="en-US" w:eastAsia="ja-JP"/>
        </w:rPr>
      </w:pPr>
      <w:r w:rsidRPr="00A97487">
        <w:rPr>
          <w:rFonts w:eastAsia="MS Mincho"/>
          <w:highlight w:val="yellow"/>
          <w:lang w:val="en-US" w:eastAsia="ja-JP"/>
        </w:rPr>
        <w:t>5dBi element gain, 90 degree HPBW in Azimuth and zenith, Am=25dB, SLAv=25dB</w:t>
      </w:r>
    </w:p>
    <w:p w14:paraId="137872B2" w14:textId="77777777" w:rsidR="007661B2" w:rsidRPr="00A97487" w:rsidRDefault="007661B2" w:rsidP="00073303">
      <w:pPr>
        <w:rPr>
          <w:rFonts w:eastAsia="MS Mincho"/>
          <w:lang w:val="en-US" w:eastAsia="ja-JP"/>
        </w:rPr>
      </w:pPr>
    </w:p>
    <w:p w14:paraId="7E666973" w14:textId="77777777" w:rsidR="008C724A" w:rsidRPr="00E33535" w:rsidRDefault="008C724A" w:rsidP="00FA06E1">
      <w:pPr>
        <w:rPr>
          <w:rFonts w:eastAsia="MS Mincho"/>
          <w:b/>
          <w:i/>
          <w:lang w:eastAsia="ja-JP"/>
        </w:rPr>
      </w:pPr>
    </w:p>
    <w:p w14:paraId="36D5E5EE" w14:textId="77777777" w:rsidR="00FA06E1" w:rsidRPr="00BD1CC5" w:rsidRDefault="00FA06E1" w:rsidP="004B3403">
      <w:pPr>
        <w:pStyle w:val="Heading1"/>
        <w:rPr>
          <w:rFonts w:eastAsia="MS Mincho"/>
          <w:lang w:eastAsia="ja-JP"/>
        </w:rPr>
      </w:pPr>
      <w:r w:rsidRPr="00BD1CC5">
        <w:rPr>
          <w:rFonts w:eastAsia="MS Mincho" w:hint="eastAsia"/>
          <w:lang w:eastAsia="ja-JP"/>
        </w:rPr>
        <w:t>Co-existence scenarios</w:t>
      </w:r>
    </w:p>
    <w:p w14:paraId="68EE4F5F" w14:textId="13780BD7" w:rsidR="00EF3BE0" w:rsidRPr="00BD1CC5" w:rsidRDefault="00EF3BE0" w:rsidP="00EF3BE0">
      <w:pPr>
        <w:rPr>
          <w:rFonts w:eastAsia="MS Mincho"/>
          <w:lang w:eastAsia="ja-JP"/>
        </w:rPr>
      </w:pPr>
      <w:r w:rsidRPr="00BD1CC5">
        <w:rPr>
          <w:rFonts w:eastAsia="MS Mincho"/>
          <w:lang w:eastAsia="ja-JP"/>
        </w:rPr>
        <w:t>E</w:t>
      </w:r>
      <w:r w:rsidRPr="00BD1CC5">
        <w:rPr>
          <w:rFonts w:eastAsia="MS Mincho" w:hint="eastAsia"/>
          <w:lang w:eastAsia="ja-JP"/>
        </w:rPr>
        <w:t xml:space="preserve">valuate following scenarios for </w:t>
      </w:r>
      <w:r w:rsidR="00512015">
        <w:rPr>
          <w:rFonts w:eastAsia="MS Mincho"/>
          <w:lang w:eastAsia="ja-JP"/>
        </w:rPr>
        <w:t>55dBm CPE: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551"/>
        <w:gridCol w:w="1443"/>
        <w:gridCol w:w="1315"/>
        <w:gridCol w:w="1171"/>
        <w:gridCol w:w="1530"/>
        <w:gridCol w:w="1813"/>
      </w:tblGrid>
      <w:tr w:rsidR="00BD1CC5" w:rsidRPr="00BD1CC5" w14:paraId="6261DCDC" w14:textId="77777777" w:rsidTr="00276B15">
        <w:tc>
          <w:tcPr>
            <w:tcW w:w="548"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t>No.</w:t>
            </w:r>
          </w:p>
        </w:tc>
        <w:tc>
          <w:tcPr>
            <w:tcW w:w="1551"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43"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5" w:type="dxa"/>
          </w:tcPr>
          <w:p w14:paraId="3BB144E9" w14:textId="7F6B015B" w:rsidR="00FA06E1" w:rsidRPr="00BD1CC5" w:rsidRDefault="00FA06E1" w:rsidP="00176BC2">
            <w:pPr>
              <w:pStyle w:val="TAH"/>
              <w:rPr>
                <w:lang w:eastAsia="ja-JP"/>
              </w:rPr>
            </w:pPr>
            <w:r w:rsidRPr="00BD1CC5">
              <w:rPr>
                <w:rFonts w:hint="eastAsia"/>
                <w:lang w:eastAsia="ja-JP"/>
              </w:rPr>
              <w:t>Simulation freq</w:t>
            </w:r>
            <w:r w:rsidR="00994249">
              <w:rPr>
                <w:rFonts w:hint="eastAsia"/>
                <w:lang w:eastAsia="ja-JP"/>
              </w:rPr>
              <w:t>CPE</w:t>
            </w:r>
            <w:r w:rsidRPr="00BD1CC5">
              <w:rPr>
                <w:rFonts w:hint="eastAsia"/>
                <w:lang w:eastAsia="ja-JP"/>
              </w:rPr>
              <w:t>ncy</w:t>
            </w:r>
          </w:p>
        </w:tc>
        <w:tc>
          <w:tcPr>
            <w:tcW w:w="1171"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3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13"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28690674" w14:textId="77777777" w:rsidTr="00276B15">
        <w:tc>
          <w:tcPr>
            <w:tcW w:w="548" w:type="dxa"/>
            <w:vAlign w:val="center"/>
          </w:tcPr>
          <w:p w14:paraId="53EEE87A" w14:textId="04F2D4AE" w:rsidR="00C86833" w:rsidRPr="00BD1CC5" w:rsidRDefault="00512015" w:rsidP="00176BC2">
            <w:pPr>
              <w:pStyle w:val="TAC"/>
              <w:rPr>
                <w:lang w:eastAsia="ja-JP"/>
              </w:rPr>
            </w:pPr>
            <w:r>
              <w:rPr>
                <w:lang w:eastAsia="ja-JP"/>
              </w:rPr>
              <w:t>1</w:t>
            </w:r>
          </w:p>
        </w:tc>
        <w:tc>
          <w:tcPr>
            <w:tcW w:w="1551"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MS Mincho" w:hint="eastAsia"/>
                <w:lang w:eastAsia="ja-JP"/>
              </w:rPr>
              <w:t>, 200MHz</w:t>
            </w:r>
          </w:p>
        </w:tc>
        <w:tc>
          <w:tcPr>
            <w:tcW w:w="1443"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MS Mincho" w:hint="eastAsia"/>
                <w:lang w:eastAsia="ja-JP"/>
              </w:rPr>
              <w:t>, 200MHz</w:t>
            </w:r>
          </w:p>
        </w:tc>
        <w:tc>
          <w:tcPr>
            <w:tcW w:w="1315"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71"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30" w:type="dxa"/>
            <w:vAlign w:val="center"/>
          </w:tcPr>
          <w:p w14:paraId="53AD590A" w14:textId="77777777" w:rsidR="00C86833" w:rsidRPr="00BD1CC5" w:rsidRDefault="00C86833" w:rsidP="00176BC2">
            <w:pPr>
              <w:pStyle w:val="TAC"/>
              <w:rPr>
                <w:lang w:eastAsia="ja-JP"/>
              </w:rPr>
            </w:pPr>
            <w:r w:rsidRPr="00BD1CC5">
              <w:rPr>
                <w:rFonts w:hint="eastAsia"/>
                <w:lang w:eastAsia="ja-JP"/>
              </w:rPr>
              <w:t>eMBB</w:t>
            </w:r>
          </w:p>
        </w:tc>
        <w:tc>
          <w:tcPr>
            <w:tcW w:w="1813"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r w:rsidR="00104428" w:rsidRPr="00BD1CC5" w14:paraId="7D284EB2" w14:textId="77777777" w:rsidTr="00276B15">
        <w:tc>
          <w:tcPr>
            <w:tcW w:w="548" w:type="dxa"/>
            <w:vAlign w:val="center"/>
          </w:tcPr>
          <w:p w14:paraId="4044E0E3" w14:textId="0E5FFC6D" w:rsidR="00104428" w:rsidRPr="00A97487" w:rsidRDefault="00104428" w:rsidP="00104428">
            <w:pPr>
              <w:pStyle w:val="TAC"/>
              <w:rPr>
                <w:highlight w:val="yellow"/>
                <w:lang w:eastAsia="ja-JP"/>
              </w:rPr>
            </w:pPr>
            <w:r w:rsidRPr="00A97487">
              <w:rPr>
                <w:highlight w:val="yellow"/>
                <w:lang w:eastAsia="ja-JP"/>
              </w:rPr>
              <w:t>2</w:t>
            </w:r>
          </w:p>
        </w:tc>
        <w:tc>
          <w:tcPr>
            <w:tcW w:w="1551" w:type="dxa"/>
          </w:tcPr>
          <w:p w14:paraId="2D744679" w14:textId="0AB73A4E" w:rsidR="00104428" w:rsidRPr="00A97487" w:rsidRDefault="00104428" w:rsidP="00104428">
            <w:pPr>
              <w:pStyle w:val="TAC"/>
              <w:rPr>
                <w:highlight w:val="yellow"/>
                <w:lang w:eastAsia="ja-JP"/>
              </w:rPr>
            </w:pPr>
            <w:r w:rsidRPr="00A97487">
              <w:rPr>
                <w:highlight w:val="yellow"/>
                <w:lang w:eastAsia="ja-JP"/>
              </w:rPr>
              <w:t>NR</w:t>
            </w:r>
            <w:r w:rsidRPr="00A97487">
              <w:rPr>
                <w:rFonts w:eastAsia="MS Mincho"/>
                <w:highlight w:val="yellow"/>
                <w:lang w:eastAsia="ja-JP"/>
              </w:rPr>
              <w:t>, 200MHz</w:t>
            </w:r>
          </w:p>
        </w:tc>
        <w:tc>
          <w:tcPr>
            <w:tcW w:w="1443" w:type="dxa"/>
          </w:tcPr>
          <w:p w14:paraId="60C059E9" w14:textId="324466C1" w:rsidR="00104428" w:rsidRPr="00A97487" w:rsidRDefault="00104428" w:rsidP="00104428">
            <w:pPr>
              <w:pStyle w:val="TAC"/>
              <w:rPr>
                <w:highlight w:val="yellow"/>
                <w:lang w:eastAsia="ja-JP"/>
              </w:rPr>
            </w:pPr>
            <w:r w:rsidRPr="00A97487">
              <w:rPr>
                <w:highlight w:val="yellow"/>
                <w:lang w:eastAsia="ja-JP"/>
              </w:rPr>
              <w:t>NR</w:t>
            </w:r>
            <w:r w:rsidRPr="00A97487">
              <w:rPr>
                <w:rFonts w:eastAsia="MS Mincho"/>
                <w:highlight w:val="yellow"/>
                <w:lang w:eastAsia="ja-JP"/>
              </w:rPr>
              <w:t>, 200MHz</w:t>
            </w:r>
          </w:p>
        </w:tc>
        <w:tc>
          <w:tcPr>
            <w:tcW w:w="1315" w:type="dxa"/>
          </w:tcPr>
          <w:p w14:paraId="4E462433" w14:textId="0526B83C" w:rsidR="00104428" w:rsidRPr="00A97487" w:rsidRDefault="00104428" w:rsidP="00104428">
            <w:pPr>
              <w:pStyle w:val="TAC"/>
              <w:rPr>
                <w:highlight w:val="yellow"/>
                <w:lang w:eastAsia="ja-JP"/>
              </w:rPr>
            </w:pPr>
            <w:r w:rsidRPr="00A97487">
              <w:rPr>
                <w:highlight w:val="yellow"/>
                <w:lang w:eastAsia="ja-JP"/>
              </w:rPr>
              <w:t>30 GHz</w:t>
            </w:r>
          </w:p>
        </w:tc>
        <w:tc>
          <w:tcPr>
            <w:tcW w:w="1171" w:type="dxa"/>
            <w:vAlign w:val="center"/>
          </w:tcPr>
          <w:p w14:paraId="73E78939" w14:textId="3976792A" w:rsidR="00104428" w:rsidRPr="00A97487" w:rsidRDefault="00104428" w:rsidP="00104428">
            <w:pPr>
              <w:pStyle w:val="TAC"/>
              <w:rPr>
                <w:highlight w:val="yellow"/>
                <w:lang w:eastAsia="ja-JP"/>
              </w:rPr>
            </w:pPr>
            <w:r w:rsidRPr="00A97487">
              <w:rPr>
                <w:highlight w:val="yellow"/>
                <w:lang w:eastAsia="ja-JP"/>
              </w:rPr>
              <w:t>UL to UL</w:t>
            </w:r>
          </w:p>
        </w:tc>
        <w:tc>
          <w:tcPr>
            <w:tcW w:w="1530" w:type="dxa"/>
            <w:vAlign w:val="center"/>
          </w:tcPr>
          <w:p w14:paraId="1488419A" w14:textId="11130FE9" w:rsidR="00104428" w:rsidRPr="00A97487" w:rsidRDefault="00104428" w:rsidP="00104428">
            <w:pPr>
              <w:pStyle w:val="TAC"/>
              <w:rPr>
                <w:highlight w:val="yellow"/>
                <w:lang w:eastAsia="ja-JP"/>
              </w:rPr>
            </w:pPr>
            <w:r w:rsidRPr="00A97487">
              <w:rPr>
                <w:highlight w:val="yellow"/>
                <w:lang w:eastAsia="ja-JP"/>
              </w:rPr>
              <w:t>eMBB</w:t>
            </w:r>
          </w:p>
        </w:tc>
        <w:tc>
          <w:tcPr>
            <w:tcW w:w="1813" w:type="dxa"/>
            <w:vAlign w:val="center"/>
          </w:tcPr>
          <w:p w14:paraId="4A496804" w14:textId="0A3E3065" w:rsidR="00104428" w:rsidRPr="00A97487" w:rsidRDefault="00104428" w:rsidP="00104428">
            <w:pPr>
              <w:pStyle w:val="TAC"/>
              <w:rPr>
                <w:highlight w:val="yellow"/>
                <w:lang w:eastAsia="ja-JP"/>
              </w:rPr>
            </w:pPr>
            <w:r w:rsidRPr="00A97487">
              <w:rPr>
                <w:highlight w:val="yellow"/>
                <w:lang w:eastAsia="ja-JP"/>
              </w:rPr>
              <w:t>Dense Urban</w:t>
            </w:r>
          </w:p>
        </w:tc>
      </w:tr>
      <w:tr w:rsidR="00104428" w:rsidRPr="00BD1CC5" w14:paraId="5D68D473" w14:textId="77777777" w:rsidTr="00276B15">
        <w:tc>
          <w:tcPr>
            <w:tcW w:w="548" w:type="dxa"/>
            <w:vAlign w:val="center"/>
          </w:tcPr>
          <w:p w14:paraId="450940DC" w14:textId="00798BF7" w:rsidR="00104428" w:rsidRPr="00A97487" w:rsidRDefault="00104428" w:rsidP="00104428">
            <w:pPr>
              <w:pStyle w:val="TAC"/>
              <w:rPr>
                <w:highlight w:val="yellow"/>
                <w:lang w:eastAsia="ja-JP"/>
              </w:rPr>
            </w:pPr>
            <w:r w:rsidRPr="00A97487">
              <w:rPr>
                <w:highlight w:val="yellow"/>
                <w:lang w:eastAsia="ja-JP"/>
              </w:rPr>
              <w:t>3</w:t>
            </w:r>
          </w:p>
        </w:tc>
        <w:tc>
          <w:tcPr>
            <w:tcW w:w="1551" w:type="dxa"/>
          </w:tcPr>
          <w:p w14:paraId="0F0A1BCE" w14:textId="7DF9F428" w:rsidR="00104428" w:rsidRPr="00A97487" w:rsidRDefault="00104428" w:rsidP="00104428">
            <w:pPr>
              <w:pStyle w:val="TAC"/>
              <w:rPr>
                <w:highlight w:val="yellow"/>
                <w:lang w:eastAsia="ja-JP"/>
              </w:rPr>
            </w:pPr>
            <w:r w:rsidRPr="00A97487">
              <w:rPr>
                <w:highlight w:val="yellow"/>
                <w:lang w:eastAsia="ja-JP"/>
              </w:rPr>
              <w:t>NR</w:t>
            </w:r>
            <w:r w:rsidRPr="00A97487">
              <w:rPr>
                <w:rFonts w:eastAsia="MS Mincho"/>
                <w:highlight w:val="yellow"/>
                <w:lang w:eastAsia="ja-JP"/>
              </w:rPr>
              <w:t>, 200MHz</w:t>
            </w:r>
          </w:p>
        </w:tc>
        <w:tc>
          <w:tcPr>
            <w:tcW w:w="1443" w:type="dxa"/>
          </w:tcPr>
          <w:p w14:paraId="11D9662F" w14:textId="79189DB6" w:rsidR="00104428" w:rsidRPr="00A97487" w:rsidRDefault="00104428" w:rsidP="00104428">
            <w:pPr>
              <w:pStyle w:val="TAC"/>
              <w:rPr>
                <w:highlight w:val="yellow"/>
                <w:lang w:eastAsia="ja-JP"/>
              </w:rPr>
            </w:pPr>
            <w:r w:rsidRPr="00A97487">
              <w:rPr>
                <w:highlight w:val="yellow"/>
                <w:lang w:eastAsia="ja-JP"/>
              </w:rPr>
              <w:t>NR</w:t>
            </w:r>
            <w:r w:rsidRPr="00A97487">
              <w:rPr>
                <w:rFonts w:eastAsia="MS Mincho"/>
                <w:highlight w:val="yellow"/>
                <w:lang w:eastAsia="ja-JP"/>
              </w:rPr>
              <w:t>, 200MHz</w:t>
            </w:r>
          </w:p>
        </w:tc>
        <w:tc>
          <w:tcPr>
            <w:tcW w:w="1315" w:type="dxa"/>
          </w:tcPr>
          <w:p w14:paraId="5C31E354" w14:textId="1566E334" w:rsidR="00104428" w:rsidRPr="00A97487" w:rsidRDefault="00104428" w:rsidP="00104428">
            <w:pPr>
              <w:pStyle w:val="TAC"/>
              <w:rPr>
                <w:highlight w:val="yellow"/>
                <w:lang w:eastAsia="ja-JP"/>
              </w:rPr>
            </w:pPr>
            <w:r w:rsidRPr="00A97487">
              <w:rPr>
                <w:highlight w:val="yellow"/>
                <w:lang w:eastAsia="ja-JP"/>
              </w:rPr>
              <w:t>45 GHz</w:t>
            </w:r>
          </w:p>
        </w:tc>
        <w:tc>
          <w:tcPr>
            <w:tcW w:w="1171" w:type="dxa"/>
            <w:vAlign w:val="center"/>
          </w:tcPr>
          <w:p w14:paraId="00EAE795" w14:textId="542767E2" w:rsidR="00104428" w:rsidRPr="00A97487" w:rsidRDefault="00104428" w:rsidP="00104428">
            <w:pPr>
              <w:pStyle w:val="TAC"/>
              <w:rPr>
                <w:highlight w:val="yellow"/>
                <w:lang w:eastAsia="ja-JP"/>
              </w:rPr>
            </w:pPr>
            <w:r w:rsidRPr="00A97487">
              <w:rPr>
                <w:highlight w:val="yellow"/>
                <w:lang w:eastAsia="ja-JP"/>
              </w:rPr>
              <w:t>UL to UL</w:t>
            </w:r>
          </w:p>
        </w:tc>
        <w:tc>
          <w:tcPr>
            <w:tcW w:w="1530" w:type="dxa"/>
            <w:vAlign w:val="center"/>
          </w:tcPr>
          <w:p w14:paraId="4EC2FF58" w14:textId="06C92B90" w:rsidR="00104428" w:rsidRPr="00A97487" w:rsidRDefault="00104428" w:rsidP="00104428">
            <w:pPr>
              <w:pStyle w:val="TAC"/>
              <w:rPr>
                <w:highlight w:val="yellow"/>
                <w:lang w:eastAsia="ja-JP"/>
              </w:rPr>
            </w:pPr>
            <w:r w:rsidRPr="00A97487">
              <w:rPr>
                <w:highlight w:val="yellow"/>
                <w:lang w:eastAsia="ja-JP"/>
              </w:rPr>
              <w:t>eMBB</w:t>
            </w:r>
          </w:p>
        </w:tc>
        <w:tc>
          <w:tcPr>
            <w:tcW w:w="1813" w:type="dxa"/>
            <w:vAlign w:val="center"/>
          </w:tcPr>
          <w:p w14:paraId="29CA9FFF" w14:textId="6E98DA59" w:rsidR="00104428" w:rsidRPr="00A97487" w:rsidRDefault="00104428" w:rsidP="00104428">
            <w:pPr>
              <w:pStyle w:val="TAC"/>
              <w:rPr>
                <w:highlight w:val="yellow"/>
                <w:lang w:eastAsia="ja-JP"/>
              </w:rPr>
            </w:pPr>
            <w:r w:rsidRPr="00A97487">
              <w:rPr>
                <w:highlight w:val="yellow"/>
                <w:lang w:eastAsia="ja-JP"/>
              </w:rPr>
              <w:t>Dense Urban</w:t>
            </w:r>
          </w:p>
        </w:tc>
      </w:tr>
    </w:tbl>
    <w:p w14:paraId="367F226E" w14:textId="1BCF4F08" w:rsidR="00BE32F7" w:rsidRPr="00BD1CC5" w:rsidRDefault="00BE32F7" w:rsidP="00722292">
      <w:pPr>
        <w:rPr>
          <w:rFonts w:eastAsia="MS Mincho"/>
          <w:lang w:val="en-US" w:eastAsia="ja-JP"/>
        </w:rPr>
      </w:pPr>
    </w:p>
    <w:p w14:paraId="578F39D4" w14:textId="334F127C" w:rsidR="00BE32F7" w:rsidRPr="00BD1CC5" w:rsidRDefault="00BE32F7" w:rsidP="00722292">
      <w:pPr>
        <w:rPr>
          <w:rFonts w:eastAsia="MS Mincho"/>
          <w:lang w:val="en-US" w:eastAsia="ja-JP"/>
        </w:rPr>
      </w:pPr>
    </w:p>
    <w:sectPr w:rsidR="00BE32F7" w:rsidRPr="00BD1CC5"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371A0" w14:textId="77777777" w:rsidR="00B87657" w:rsidRDefault="00B87657">
      <w:r>
        <w:separator/>
      </w:r>
    </w:p>
  </w:endnote>
  <w:endnote w:type="continuationSeparator" w:id="0">
    <w:p w14:paraId="395A6836" w14:textId="77777777" w:rsidR="00B87657" w:rsidRDefault="00B87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8164E4" w:rsidRDefault="008164E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8164E4" w:rsidRDefault="008164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C66D" w14:textId="77777777" w:rsidR="008164E4" w:rsidRDefault="008164E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3ED73" w14:textId="77777777" w:rsidR="00B87657" w:rsidRDefault="00B87657">
      <w:r>
        <w:separator/>
      </w:r>
    </w:p>
  </w:footnote>
  <w:footnote w:type="continuationSeparator" w:id="0">
    <w:p w14:paraId="38AC2273" w14:textId="77777777" w:rsidR="00B87657" w:rsidRDefault="00B876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187"/>
    <w:multiLevelType w:val="hybridMultilevel"/>
    <w:tmpl w:val="2634DF7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1"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15:restartNumberingAfterBreak="0">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38"/>
  </w:num>
  <w:num w:numId="3">
    <w:abstractNumId w:val="42"/>
  </w:num>
  <w:num w:numId="4">
    <w:abstractNumId w:val="43"/>
  </w:num>
  <w:num w:numId="5">
    <w:abstractNumId w:val="33"/>
  </w:num>
  <w:num w:numId="6">
    <w:abstractNumId w:val="21"/>
  </w:num>
  <w:num w:numId="7">
    <w:abstractNumId w:val="9"/>
  </w:num>
  <w:num w:numId="8">
    <w:abstractNumId w:val="41"/>
  </w:num>
  <w:num w:numId="9">
    <w:abstractNumId w:val="23"/>
  </w:num>
  <w:num w:numId="10">
    <w:abstractNumId w:val="32"/>
  </w:num>
  <w:num w:numId="11">
    <w:abstractNumId w:val="45"/>
  </w:num>
  <w:num w:numId="12">
    <w:abstractNumId w:val="6"/>
  </w:num>
  <w:num w:numId="13">
    <w:abstractNumId w:val="14"/>
  </w:num>
  <w:num w:numId="14">
    <w:abstractNumId w:val="4"/>
  </w:num>
  <w:num w:numId="15">
    <w:abstractNumId w:val="12"/>
  </w:num>
  <w:num w:numId="16">
    <w:abstractNumId w:val="13"/>
  </w:num>
  <w:num w:numId="17">
    <w:abstractNumId w:val="0"/>
  </w:num>
  <w:num w:numId="18">
    <w:abstractNumId w:val="24"/>
  </w:num>
  <w:num w:numId="19">
    <w:abstractNumId w:val="31"/>
  </w:num>
  <w:num w:numId="20">
    <w:abstractNumId w:val="10"/>
  </w:num>
  <w:num w:numId="21">
    <w:abstractNumId w:val="5"/>
  </w:num>
  <w:num w:numId="22">
    <w:abstractNumId w:val="17"/>
  </w:num>
  <w:num w:numId="23">
    <w:abstractNumId w:val="34"/>
  </w:num>
  <w:num w:numId="24">
    <w:abstractNumId w:val="26"/>
  </w:num>
  <w:num w:numId="25">
    <w:abstractNumId w:val="39"/>
  </w:num>
  <w:num w:numId="26">
    <w:abstractNumId w:val="11"/>
  </w:num>
  <w:num w:numId="27">
    <w:abstractNumId w:val="25"/>
  </w:num>
  <w:num w:numId="28">
    <w:abstractNumId w:val="30"/>
  </w:num>
  <w:num w:numId="29">
    <w:abstractNumId w:val="15"/>
  </w:num>
  <w:num w:numId="30">
    <w:abstractNumId w:val="20"/>
  </w:num>
  <w:num w:numId="31">
    <w:abstractNumId w:val="29"/>
  </w:num>
  <w:num w:numId="32">
    <w:abstractNumId w:val="8"/>
  </w:num>
  <w:num w:numId="33">
    <w:abstractNumId w:val="18"/>
  </w:num>
  <w:num w:numId="34">
    <w:abstractNumId w:val="3"/>
  </w:num>
  <w:num w:numId="35">
    <w:abstractNumId w:val="29"/>
  </w:num>
  <w:num w:numId="36">
    <w:abstractNumId w:val="36"/>
  </w:num>
  <w:num w:numId="37">
    <w:abstractNumId w:val="19"/>
  </w:num>
  <w:num w:numId="38">
    <w:abstractNumId w:val="1"/>
  </w:num>
  <w:num w:numId="39">
    <w:abstractNumId w:val="2"/>
  </w:num>
  <w:num w:numId="40">
    <w:abstractNumId w:val="27"/>
  </w:num>
  <w:num w:numId="41">
    <w:abstractNumId w:val="37"/>
  </w:num>
  <w:num w:numId="42">
    <w:abstractNumId w:val="40"/>
  </w:num>
  <w:num w:numId="43">
    <w:abstractNumId w:val="44"/>
  </w:num>
  <w:num w:numId="44">
    <w:abstractNumId w:val="22"/>
  </w:num>
  <w:num w:numId="45">
    <w:abstractNumId w:val="35"/>
  </w:num>
  <w:num w:numId="46">
    <w:abstractNumId w:val="28"/>
  </w:num>
  <w:num w:numId="47">
    <w:abstractNumId w:val="7"/>
  </w:num>
  <w:num w:numId="4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7"/>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68D4"/>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906"/>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28"/>
    <w:rsid w:val="00104483"/>
    <w:rsid w:val="00104B7E"/>
    <w:rsid w:val="00106117"/>
    <w:rsid w:val="00106E80"/>
    <w:rsid w:val="001072D7"/>
    <w:rsid w:val="00112756"/>
    <w:rsid w:val="00112A1A"/>
    <w:rsid w:val="00112BA5"/>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1C2"/>
    <w:rsid w:val="00153374"/>
    <w:rsid w:val="00154025"/>
    <w:rsid w:val="001553C6"/>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2B9A"/>
    <w:rsid w:val="001842E4"/>
    <w:rsid w:val="00184942"/>
    <w:rsid w:val="00184D37"/>
    <w:rsid w:val="0018555B"/>
    <w:rsid w:val="00185893"/>
    <w:rsid w:val="00185C7E"/>
    <w:rsid w:val="00186488"/>
    <w:rsid w:val="00186CE9"/>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974AD"/>
    <w:rsid w:val="001A045A"/>
    <w:rsid w:val="001A164F"/>
    <w:rsid w:val="001A1B9D"/>
    <w:rsid w:val="001A1D6F"/>
    <w:rsid w:val="001A24F6"/>
    <w:rsid w:val="001A34E3"/>
    <w:rsid w:val="001A35DF"/>
    <w:rsid w:val="001A4813"/>
    <w:rsid w:val="001A4C57"/>
    <w:rsid w:val="001A50B1"/>
    <w:rsid w:val="001A658B"/>
    <w:rsid w:val="001A6604"/>
    <w:rsid w:val="001A704B"/>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AF4"/>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6B15"/>
    <w:rsid w:val="002777FC"/>
    <w:rsid w:val="002778DC"/>
    <w:rsid w:val="00277B68"/>
    <w:rsid w:val="00280813"/>
    <w:rsid w:val="00281751"/>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5771"/>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07563"/>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733"/>
    <w:rsid w:val="00365AA6"/>
    <w:rsid w:val="003667C5"/>
    <w:rsid w:val="0036684F"/>
    <w:rsid w:val="003668E5"/>
    <w:rsid w:val="00366B9B"/>
    <w:rsid w:val="00367EDE"/>
    <w:rsid w:val="00370CDE"/>
    <w:rsid w:val="00370F4C"/>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4897"/>
    <w:rsid w:val="00384E23"/>
    <w:rsid w:val="00385043"/>
    <w:rsid w:val="00385177"/>
    <w:rsid w:val="00385D57"/>
    <w:rsid w:val="003861E5"/>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97A91"/>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591"/>
    <w:rsid w:val="003B3BF9"/>
    <w:rsid w:val="003B3D77"/>
    <w:rsid w:val="003B4F9C"/>
    <w:rsid w:val="003B53D8"/>
    <w:rsid w:val="003B5714"/>
    <w:rsid w:val="003B5F4D"/>
    <w:rsid w:val="003C06DA"/>
    <w:rsid w:val="003C089B"/>
    <w:rsid w:val="003C1867"/>
    <w:rsid w:val="003C18C8"/>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65F"/>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4BC1"/>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37C"/>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0AB"/>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148"/>
    <w:rsid w:val="004B1F23"/>
    <w:rsid w:val="004B23C3"/>
    <w:rsid w:val="004B2E80"/>
    <w:rsid w:val="004B3403"/>
    <w:rsid w:val="004B36F6"/>
    <w:rsid w:val="004B3753"/>
    <w:rsid w:val="004B3A61"/>
    <w:rsid w:val="004B4139"/>
    <w:rsid w:val="004B4356"/>
    <w:rsid w:val="004B50D1"/>
    <w:rsid w:val="004B511D"/>
    <w:rsid w:val="004B541B"/>
    <w:rsid w:val="004B55C6"/>
    <w:rsid w:val="004B5904"/>
    <w:rsid w:val="004B6441"/>
    <w:rsid w:val="004B64D8"/>
    <w:rsid w:val="004B6C92"/>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3E7"/>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23F"/>
    <w:rsid w:val="005068E4"/>
    <w:rsid w:val="00506CAE"/>
    <w:rsid w:val="00507514"/>
    <w:rsid w:val="00507B00"/>
    <w:rsid w:val="00507B9C"/>
    <w:rsid w:val="00507FF0"/>
    <w:rsid w:val="00511476"/>
    <w:rsid w:val="00512015"/>
    <w:rsid w:val="00512F02"/>
    <w:rsid w:val="00515953"/>
    <w:rsid w:val="005167E8"/>
    <w:rsid w:val="00517698"/>
    <w:rsid w:val="00517B05"/>
    <w:rsid w:val="00521297"/>
    <w:rsid w:val="00522731"/>
    <w:rsid w:val="005237E8"/>
    <w:rsid w:val="0052466F"/>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C7AA3"/>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C82"/>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2891"/>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861"/>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588"/>
    <w:rsid w:val="007628B2"/>
    <w:rsid w:val="00763C7B"/>
    <w:rsid w:val="0076433C"/>
    <w:rsid w:val="007654E5"/>
    <w:rsid w:val="0076609A"/>
    <w:rsid w:val="007661B2"/>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A33"/>
    <w:rsid w:val="007B0C6C"/>
    <w:rsid w:val="007B0D5D"/>
    <w:rsid w:val="007B0DE3"/>
    <w:rsid w:val="007B1BEC"/>
    <w:rsid w:val="007B26C4"/>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5637"/>
    <w:rsid w:val="008164E4"/>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487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59E5"/>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24A"/>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4735"/>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9A9"/>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1C58"/>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249"/>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40B"/>
    <w:rsid w:val="009F0E6B"/>
    <w:rsid w:val="009F1E72"/>
    <w:rsid w:val="009F230A"/>
    <w:rsid w:val="009F4335"/>
    <w:rsid w:val="009F48F8"/>
    <w:rsid w:val="009F4A71"/>
    <w:rsid w:val="009F603A"/>
    <w:rsid w:val="009F652E"/>
    <w:rsid w:val="009F6649"/>
    <w:rsid w:val="009F7216"/>
    <w:rsid w:val="009F7497"/>
    <w:rsid w:val="009F7E6B"/>
    <w:rsid w:val="00A00386"/>
    <w:rsid w:val="00A00DD6"/>
    <w:rsid w:val="00A00E73"/>
    <w:rsid w:val="00A01040"/>
    <w:rsid w:val="00A01DCF"/>
    <w:rsid w:val="00A02615"/>
    <w:rsid w:val="00A027AF"/>
    <w:rsid w:val="00A02815"/>
    <w:rsid w:val="00A0318F"/>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487"/>
    <w:rsid w:val="00A97B21"/>
    <w:rsid w:val="00AA04D8"/>
    <w:rsid w:val="00AA145D"/>
    <w:rsid w:val="00AA1A94"/>
    <w:rsid w:val="00AA1CC0"/>
    <w:rsid w:val="00AA2191"/>
    <w:rsid w:val="00AA2458"/>
    <w:rsid w:val="00AA2714"/>
    <w:rsid w:val="00AA2A27"/>
    <w:rsid w:val="00AA2B55"/>
    <w:rsid w:val="00AA2DCF"/>
    <w:rsid w:val="00AA3476"/>
    <w:rsid w:val="00AA397D"/>
    <w:rsid w:val="00AA490F"/>
    <w:rsid w:val="00AA4CA3"/>
    <w:rsid w:val="00AA4D07"/>
    <w:rsid w:val="00AA4DBE"/>
    <w:rsid w:val="00AA539D"/>
    <w:rsid w:val="00AA5550"/>
    <w:rsid w:val="00AA5603"/>
    <w:rsid w:val="00AA5B69"/>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507"/>
    <w:rsid w:val="00AE4EDF"/>
    <w:rsid w:val="00AE5086"/>
    <w:rsid w:val="00AE5463"/>
    <w:rsid w:val="00AE5A9E"/>
    <w:rsid w:val="00AE5CBE"/>
    <w:rsid w:val="00AE60C6"/>
    <w:rsid w:val="00AE6F9E"/>
    <w:rsid w:val="00AE7DB5"/>
    <w:rsid w:val="00AF129C"/>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35FB"/>
    <w:rsid w:val="00B14745"/>
    <w:rsid w:val="00B1495F"/>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458B"/>
    <w:rsid w:val="00B852B5"/>
    <w:rsid w:val="00B86269"/>
    <w:rsid w:val="00B8669E"/>
    <w:rsid w:val="00B872BE"/>
    <w:rsid w:val="00B87636"/>
    <w:rsid w:val="00B87657"/>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01"/>
    <w:rsid w:val="00BB5E43"/>
    <w:rsid w:val="00BB6244"/>
    <w:rsid w:val="00BB6736"/>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76C"/>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E17"/>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57DDD"/>
    <w:rsid w:val="00D60342"/>
    <w:rsid w:val="00D63479"/>
    <w:rsid w:val="00D65150"/>
    <w:rsid w:val="00D6534E"/>
    <w:rsid w:val="00D65603"/>
    <w:rsid w:val="00D658AE"/>
    <w:rsid w:val="00D658D6"/>
    <w:rsid w:val="00D66558"/>
    <w:rsid w:val="00D6664A"/>
    <w:rsid w:val="00D6773B"/>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E91"/>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088"/>
    <w:rsid w:val="00E30460"/>
    <w:rsid w:val="00E3066D"/>
    <w:rsid w:val="00E31E1A"/>
    <w:rsid w:val="00E31F40"/>
    <w:rsid w:val="00E32FEF"/>
    <w:rsid w:val="00E33535"/>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0FBB"/>
    <w:rsid w:val="00E72C3C"/>
    <w:rsid w:val="00E72DF9"/>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33F"/>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334"/>
    <w:rsid w:val="00EF5F75"/>
    <w:rsid w:val="00EF65F5"/>
    <w:rsid w:val="00EF74F9"/>
    <w:rsid w:val="00EF7C60"/>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7AB"/>
    <w:rsid w:val="00F079C2"/>
    <w:rsid w:val="00F07AD5"/>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2A6F"/>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321"/>
    <w:rsid w:val="00FE08AE"/>
    <w:rsid w:val="00FE130E"/>
    <w:rsid w:val="00FE2DB8"/>
    <w:rsid w:val="00FE2E74"/>
    <w:rsid w:val="00FE2E7B"/>
    <w:rsid w:val="00FE2FB8"/>
    <w:rsid w:val="00FE40E7"/>
    <w:rsid w:val="00FE4DD3"/>
    <w:rsid w:val="00FE4E88"/>
    <w:rsid w:val="00FE4EAA"/>
    <w:rsid w:val="00FE510C"/>
    <w:rsid w:val="00FE5D31"/>
    <w:rsid w:val="00FE6459"/>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F538DA46-1EB3-4284-BC70-6F4D1C81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Appel note de bas de p,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1">
    <w:name w:val="吹き出し1"/>
    <w:basedOn w:val="Normal"/>
    <w:semiHidden/>
    <w:rsid w:val="00CC72C8"/>
    <w:rPr>
      <w:rFonts w:ascii="Tahoma" w:eastAsia="MS Mincho" w:hAnsi="Tahoma" w:cs="Tahoma"/>
      <w:sz w:val="16"/>
      <w:szCs w:val="16"/>
    </w:rPr>
  </w:style>
  <w:style w:type="paragraph" w:customStyle="1" w:styleId="12">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0">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3GPPHeader">
    <w:name w:val="3GPP_Header"/>
    <w:basedOn w:val="Normal"/>
    <w:rsid w:val="00B328FC"/>
    <w:pPr>
      <w:tabs>
        <w:tab w:val="left" w:pos="1701"/>
        <w:tab w:val="right" w:pos="9639"/>
      </w:tabs>
      <w:overflowPunct w:val="0"/>
      <w:autoSpaceDE w:val="0"/>
      <w:autoSpaceDN w:val="0"/>
      <w:adjustRightInd w:val="0"/>
      <w:spacing w:after="240"/>
      <w:jc w:val="both"/>
      <w:textAlignment w:val="baseline"/>
    </w:pPr>
    <w:rPr>
      <w:rFonts w:ascii="Arial" w:eastAsia="MS Mincho" w:hAnsi="Arial"/>
      <w:b/>
      <w:sz w:val="24"/>
      <w:lang w:eastAsia="zh-CN"/>
    </w:rPr>
  </w:style>
  <w:style w:type="paragraph" w:styleId="NoSpacing">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Normal"/>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87183206">
      <w:bodyDiv w:val="1"/>
      <w:marLeft w:val="0"/>
      <w:marRight w:val="0"/>
      <w:marTop w:val="0"/>
      <w:marBottom w:val="0"/>
      <w:divBdr>
        <w:top w:val="none" w:sz="0" w:space="0" w:color="auto"/>
        <w:left w:val="none" w:sz="0" w:space="0" w:color="auto"/>
        <w:bottom w:val="none" w:sz="0" w:space="0" w:color="auto"/>
        <w:right w:val="none" w:sz="0" w:space="0" w:color="auto"/>
      </w:divBdr>
      <w:divsChild>
        <w:div w:id="1754165115">
          <w:marLeft w:val="2520"/>
          <w:marRight w:val="0"/>
          <w:marTop w:val="91"/>
          <w:marBottom w:val="0"/>
          <w:divBdr>
            <w:top w:val="none" w:sz="0" w:space="0" w:color="auto"/>
            <w:left w:val="none" w:sz="0" w:space="0" w:color="auto"/>
            <w:bottom w:val="none" w:sz="0" w:space="0" w:color="auto"/>
            <w:right w:val="none" w:sz="0" w:space="0" w:color="auto"/>
          </w:divBdr>
        </w:div>
        <w:div w:id="2125952112">
          <w:marLeft w:val="2520"/>
          <w:marRight w:val="0"/>
          <w:marTop w:val="91"/>
          <w:marBottom w:val="0"/>
          <w:divBdr>
            <w:top w:val="none" w:sz="0" w:space="0" w:color="auto"/>
            <w:left w:val="none" w:sz="0" w:space="0" w:color="auto"/>
            <w:bottom w:val="none" w:sz="0" w:space="0" w:color="auto"/>
            <w:right w:val="none" w:sz="0" w:space="0" w:color="auto"/>
          </w:divBdr>
        </w:div>
        <w:div w:id="1069881522">
          <w:marLeft w:val="2520"/>
          <w:marRight w:val="0"/>
          <w:marTop w:val="91"/>
          <w:marBottom w:val="0"/>
          <w:divBdr>
            <w:top w:val="none" w:sz="0" w:space="0" w:color="auto"/>
            <w:left w:val="none" w:sz="0" w:space="0" w:color="auto"/>
            <w:bottom w:val="none" w:sz="0" w:space="0" w:color="auto"/>
            <w:right w:val="none" w:sz="0" w:space="0" w:color="auto"/>
          </w:divBdr>
        </w:div>
      </w:divsChild>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8981D268-F6EA-4D30-BE2C-6536254B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5</Pages>
  <Words>868</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mpapaleo@qti.qualcomm.com</Manager>
  <Company>Qualcomm</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imadur.rahman@ericsson.com</dc:creator>
  <cp:lastModifiedBy>Imadur Rahman</cp:lastModifiedBy>
  <cp:revision>3</cp:revision>
  <cp:lastPrinted>2016-05-10T16:30:00Z</cp:lastPrinted>
  <dcterms:created xsi:type="dcterms:W3CDTF">2017-09-20T23:58:00Z</dcterms:created>
  <dcterms:modified xsi:type="dcterms:W3CDTF">2017-09-21T00:00:00Z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-549036449</vt:i4>
  </property>
  <property fmtid="{D5CDD505-2E9C-101B-9397-08002B2CF9AE}" pid="11" name="_EmailSubject">
    <vt:lpwstr>[55dBm CPE:] Coexistence evaluations for mmWave</vt:lpwstr>
  </property>
  <property fmtid="{D5CDD505-2E9C-101B-9397-08002B2CF9AE}" pid="12" name="_AuthorEmail">
    <vt:lpwstr>man_hung.ng@nokia.com</vt:lpwstr>
  </property>
  <property fmtid="{D5CDD505-2E9C-101B-9397-08002B2CF9AE}" pid="13" name="_AuthorEmailDisplayName">
    <vt:lpwstr>Ng, Man Hung (Nokia - GB)</vt:lpwstr>
  </property>
  <property fmtid="{D5CDD505-2E9C-101B-9397-08002B2CF9AE}" pid="14" name="_ReviewingToolsShownOnce">
    <vt:lpwstr/>
  </property>
</Properties>
</file>